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Porozumienie o przyjęciu rezydenta nr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…..................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/ IT/2024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zawarte w Warszawie w dniu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…...........…..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2024 roku</w:t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(zwane dalej jako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Porozumienie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”) 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pomiędzy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Instytutem Teatralnym im. Zbigniewa Raszewskiego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z siedzibą w Warszawie przy ul. Jazdów 1, 00-467 Warszawa, zarejestrowanym w Rejestrze Instytucji Kultury prowadzonym przez Ministra Kultury i Dziedzictwa Narodowego, pod numerem RIK 54/03, NIP 526-27-07-950, REGON 015508468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reprezentowanym przez: Panią Elżbietę Wrotnowską-Gmyz – Dyrektora, lub na podstawie upoważnienia przez Panią Kingę Chabierę – ZastępczynięDyrektora ds. finansowo-administracyjnych lub przez Pana Jarosława Cymermana – Zastępcę Dyrektora ds. programowych,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zwanym dalej jako „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Instytut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 _ _ _ _ _ _ _ _ _ _ z siedzibą w _ _ _ _ _ _ _ _ _ przy ul. _ _ _ _ _ _ _ _ _, _ _ - _ _ _ _ _ _ _, zarejestrowaną w _ _ _  _ _ _ _ _ _ _ _ _ _ _ _ _ _ _ pod numerem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KRS/RIK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 _ _ _ _ _ _ _ _ _ , NIP _ _ _ _ _ _ _ , REGON _ _ _ _ _ _ _ _ _ _ _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reprezentowanym przez _ _ _ _ _ _ _ _ _ _ __ _ _ 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 _ _ _ _ _ _ _ _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zwanym/zwaną dalej jako „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Instytucja Przyjmująca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zwanymi dalej łącznie „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Stronami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 lub każdy z osobna „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Stroną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”.</w:t>
      </w:r>
    </w:p>
    <w:p w:rsidR="00000000" w:rsidDel="00000000" w:rsidP="00000000" w:rsidRDefault="00000000" w:rsidRPr="00000000" w14:paraId="0000000D">
      <w:pPr>
        <w:spacing w:befor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Zważywszy, że: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before="240" w:lineRule="auto"/>
        <w:ind w:left="0"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Instytut realizuje program rezydencji artystycznych (zwany dalej jako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Program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”) w ramach, którego Instytut planuje udzielić rezydencję artystyczną przedstawicielkom i przedstawicielom zawodów kreatywnych posiadającym obywatelstwo ukraińskie bądź status rezydenta Ukrainy, którzy złożyli prawidłowy wniosek (elektroniczny formularz) do Programu i spełniali wszystkie kryteria,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0"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Na realizację Programu Instytut uzyskał dotację celową z Ministerstwa Kultury i Dziedzictwa Narodowego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zgodnie z umową dotacyjną nr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yellow"/>
          <w:rtl w:val="0"/>
        </w:rPr>
        <w:t xml:space="preserve">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0"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Instytucja Przyjmująca oświadcza, że została poinformowana o zasadach i warunkach Programu oraz, że je akceptuje,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0"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Instytucja Przyjmująca zgłosiła się do Instytutu poprzez wypełnienie ankiety zgłoszeniowej do Programu. (zwanej dalej 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Ankietą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”) na zasadach określonych w Regulaminie.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Strony postanowiły zawrzeć niniejsze Porozumienie, którego przedmiotem jest określenie zasad przyjęcia Rezydenta przez Instytucję Przyjmującą w ramach Programu o następującej treści: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Przedmiot Porozumienia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Instytucja Przyjmująca zobowiązuje się do realizacji Porozumienia zgodnie z Regulaminem programu rezydencji artystycznych z dnia 09.04.2024 r. (zwanym dalej „Regulaminem”), którego treść dostępna jest na stronie internetowej Organizatora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https://www.instytut-teatralny.pl/2024/04/10/rezydencje-artystyczne-dla-ukrainy/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 ,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Instytucja Przyjmująca zobowiązuje się do sprawowania opieki artystycznej i logistycznej (zwanej w Regulaminie Obsługą merytoryczną) nad Rezydentem/Rezydentami, jak i przebiegiem całej rezydencji.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Instytucja Przyjmująca zobowiązuje się do realizacji rezydencji w oparciu o Plan Rezydencji, który Instytucja Przyjmująca zobowiązuje się stworzyć we współpracy z Rezydentem/z Rezydentami (dla każdego Rezydenta oddzielny Plan) i uzyskać akceptację przez Rezydenta/Rezydentów i Instytutu w terminie nie późniejszym niż 2 tygodnie od dnia podpisania Porozumienia. Wzór planu Rezydencji dostępny na stronie internetowej Organizatora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https://www.instytut-teatralny.pl/2024/04/10/rezydencje-artystyczne-dla-ukrainy/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związku z Programem Instytut wytypował, a Instytucja Przyjmująca przyjmuje do odbycia rezydencji następujących Rezydentów: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_ _ _ _ _ _ _ _ _ _ _ _ _ _ _ _ _ _ _ _ ,_ _ _ _ _ _ _ 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tel. _ _ _ _ _ , e-mail: _ _ _ _ 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(imię i nazwisko,)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 _ _ _ _ _ _ _ _ _ _ _ _ _ _ _ _ _ _ _ _,_ _ _ _ _ _ _ 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tel. _ _ _ _ _ , e-mail: _ _ _ _ 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 _ _ _ _ _ _ _ _ _ _ _ _ _ _ _ _ _ _ _ _,_ _ _ _ _ _ _ 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tel. _ _ _ _ _ , e-mail: _ _ _ _ 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Okres pobytu na rezydencji będzie trwał następująco: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rezydencja osoby wskazanej w ust. 4 lit. a. powyżej będzie trwać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 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miesięcy, tj. od dnia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do dnia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2024 roku,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rezydencja osoby wskazanej w ust. 4 lit. b. powyżej będzie trwać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 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miesięcy, tj. od dnia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do dnia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2024 roku,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rezydencja osoby wskazanej w ust. 4 lit. c. powyżej będzie trwać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 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miesięcy, tj. od dnia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do dnia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2024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  <w:tab/>
        <w:t xml:space="preserve">Strony w celu realizacji przedmiotu Porozumienia zobowiązują się wzajemnie informować na bieżąco o okolicznościach mających wpływ na realizację Porozumienia.</w:t>
      </w:r>
    </w:p>
    <w:p w:rsidR="00000000" w:rsidDel="00000000" w:rsidP="00000000" w:rsidRDefault="00000000" w:rsidRPr="00000000" w14:paraId="00000022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Zobowiązania Instytucji Przyjmującej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3"/>
        </w:num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Instytucja Przyjmująca zobowiązuje się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pomóc Rezydentowi/ Rezydentom w znalezieniu zakwaterowania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Instytucja Przyjmująca wyznaczyła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Pana/Panią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 _ _ _ _ _ _ _ _ _ _ _ _ _ _ _ _ _ _,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który/która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zajmując stanowisko _ _ _ _ _ _ _ _ _ _ _ _ _ _ _ _ _ _ _, e-mail _ _ _ _ _ _ _ _ _ _, telefon _ _ _ _ _ _ _, będzie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odpowiedzialny/odpowiedzialna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 przebieg rezydencji oraz realizację Planu Rezydencji Artystycznej.</w:t>
      </w:r>
    </w:p>
    <w:p w:rsidR="00000000" w:rsidDel="00000000" w:rsidP="00000000" w:rsidRDefault="00000000" w:rsidRPr="00000000" w14:paraId="00000027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Po zakończeniu rezydencji w terminie przewidzianym w § 6 ust. 5 Regulaminu Instytucja Przyjmująca, będzie zobowiązana przesłać  na adres e-mail osoby do kontaktu wskazanej w § 3 ust. 1 lit. a. Porozumienia protokół, którego wzór dostępny jest na stronie internetowej Organizatora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https://www.instytut-teatralny.pl/2024/04/10/rezydencje-artystyczne-dla-ukrainy/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  <w:tab/>
        <w:t xml:space="preserve">Instytucja Przyjmująca w miarę możliwości zobowiązuje się pomagać Rezydentowi/Rezydentom w sprawach życiu codziennego, w szczególności w założeniu polskiego rachunku bankowego,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umówieniu na szczepienie przeciw COVID-19 w razie wyrażenia chęci zaszczepienia się przez Rezydenta,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czy objęciu Rezydenta/Rezydentów zbiorowym ubezpieczeniem zdrowotnym.</w:t>
      </w:r>
    </w:p>
    <w:p w:rsidR="00000000" w:rsidDel="00000000" w:rsidP="00000000" w:rsidRDefault="00000000" w:rsidRPr="00000000" w14:paraId="0000002A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  <w:tab/>
        <w:t xml:space="preserve">Instytut nie ponosi odpowiedzialności za ewentualne szkody wyrządzone przez Rezydenta/Rezydentów wynikające z nieprzestrzegania przepisów prawa i regulaminów obowiązujących w Instytucji Przyjmującej bądź dopuszczenia się przez Rezydenta czynu zabronionego lub innego rażącego naruszenia zasad współżycia społecznego.</w:t>
      </w:r>
    </w:p>
    <w:p w:rsidR="00000000" w:rsidDel="00000000" w:rsidP="00000000" w:rsidRDefault="00000000" w:rsidRPr="00000000" w14:paraId="0000002B">
      <w:pPr>
        <w:widowControl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  <w:tab/>
        <w:t xml:space="preserve">W związku z obsługą merytoryczną nad każdym z Rezydentów, o której mowa w § 1 ust. 2 powyżej, Instytucji Przyjmującej zostaną przekazane środki za poniesione koszty obsługi merytorycznej w rozumieniu § 1 ust. 1 lit. l) Regulaminu, w postaci kosztów wynagrodzeń osób sprawujących opiekę nad Rezydentem/Rezydentami lub innych kosztów, których zasadność poniesienia został zatwierdzony przez pracowników Instytutu, w wysokości 1 500,00 zł (słownie: jeden tysiąc pięćset złotych 00/100) miesięcznie za opiekę nad jednym Rezydentem/Rezydentką, które Instytut przeleje z góry po wystawieniu noty obciążeniowej lub faktury na następujący numer rachunku bankowego należący do Instytucji Przyjmującej: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 _ _ _ _ _ _ _ _ _ _ _ _ 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10 dnia każdego miesiąca kalendarzowego.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Instytut zastrzega, że czas na realizację przelewu będzie wynosić co najmniej 14 dni roboczych.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284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Instytucja Przyjmująca jest zobowiązana do zamieszczenia we wszelkich efektach rzeczowych, powstałych ze znacznym udziałem merytorycznym Rezydentów/Rezydentek logotypu Ministerstwa Kultury i Dziedzictwa Narodowego, logotypu Instytutu, logotypu Programu oraz informacji “Rezydencje Artystyczne. Ukraina”.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284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Logotyp Ministerstwa Kultury i Dziedzictwa Narodowego należy pobrać ze strony: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https://www.gov.pl/web/kultura/logotypy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natomiast logotyp Instytutu oraz logotyp Programu należy pobrać ze strony: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https://www.instytut-teatralny.pl/2024/04/10/rezydencje-artystyczne-dla-ukrainy/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284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Instytucja Przyjmująca jest zobowiązana do zamieszczenia na swojej stronie internetowej oraz profilu w mediach społecznościowych informacji o uzyskaniu dofinansowania w formie zapisu "Instytucja X bierze udział w organizowanym przez Instytut Teatralny im. Zbigniewa Raszewskiego programie rezydencji artystycznej dla twórców i twórczyń z Ukrainy", gdzie “Instytucja X” to nazwa Instytucji Przyjmującej. Instytut może zwolnić Instytucję Przyjmującą z działań informacyjnych na podstawie złożonego ówcześnie wniosku.</w:t>
      </w:r>
    </w:p>
    <w:p w:rsidR="00000000" w:rsidDel="00000000" w:rsidP="00000000" w:rsidRDefault="00000000" w:rsidRPr="00000000" w14:paraId="0000002F">
      <w:pPr>
        <w:tabs>
          <w:tab w:val="left" w:leader="none" w:pos="284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W przypadku niewywiązania się przez Instytucję Przyjmującą ze zobowiązań ujętych w ust. 8-10, Instytut może naliczyć karę umowną w wysokości 1% otrzymanych środków finansowych.</w:t>
      </w:r>
    </w:p>
    <w:p w:rsidR="00000000" w:rsidDel="00000000" w:rsidP="00000000" w:rsidRDefault="00000000" w:rsidRPr="00000000" w14:paraId="00000030">
      <w:pPr>
        <w:tabs>
          <w:tab w:val="left" w:leader="none" w:pos="284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Instytucja przyjmująca jest zobowiązana poinformowania Instytutu w przypadku znaczących zmian w Planie Rezydencji, w tym nieobecności  Rezydenta/ Rezydentki oraz udziale w innych programach wsparcia.</w:t>
      </w:r>
    </w:p>
    <w:p w:rsidR="00000000" w:rsidDel="00000000" w:rsidP="00000000" w:rsidRDefault="00000000" w:rsidRPr="00000000" w14:paraId="00000031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Osoby do kontaktu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Strony oświadczają, że osobami odpowiedzialnymi za realizację Porozumienia są: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ze strony Instytutu: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koordynacja – Lena Tworkowska, tel. +48 530864416, e‑mail: ltworkowska@instytut-teatralny.pl,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ze strony Instytucji Przyjmującej: _ _ _ _ _ _ , tel. _ _ _ _ _, e-mail: _ _ _ _ _.</w:t>
      </w:r>
    </w:p>
    <w:p w:rsidR="00000000" w:rsidDel="00000000" w:rsidP="00000000" w:rsidRDefault="00000000" w:rsidRPr="00000000" w14:paraId="00000038">
      <w:pPr>
        <w:tabs>
          <w:tab w:val="left" w:leader="none" w:pos="284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Zmiana danych osób do kontaktu nie wymaga aneksowania Porozumienia.</w:t>
      </w:r>
    </w:p>
    <w:p w:rsidR="00000000" w:rsidDel="00000000" w:rsidP="00000000" w:rsidRDefault="00000000" w:rsidRPr="00000000" w14:paraId="00000039">
      <w:pPr>
        <w:tabs>
          <w:tab w:val="left" w:leader="none" w:pos="284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284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Kontrola realizacji Porozumienia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17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Instytut uprawniony jest do sprawowania kontroli prawidłowości realizacji zobowiązań przez Instytucję Przyjmującą. 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17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ramach kontroli, o której mowa w ust. 1, upoważnieni pracownicy Instytutu mogą badać dokumenty i inne nośniki informacji, a także żądać udzielenia ustnie lub na piśmie informacji które mają lub mogą mieć znaczenie dla oceny prawidłowości realizacji zobowiązań przez Instytucję Przyjmującą. 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5</w:t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Odstąpienie od Porozumienia</w:t>
      </w:r>
    </w:p>
    <w:p w:rsidR="00000000" w:rsidDel="00000000" w:rsidP="00000000" w:rsidRDefault="00000000" w:rsidRPr="00000000" w14:paraId="00000041">
      <w:pPr>
        <w:numPr>
          <w:ilvl w:val="0"/>
          <w:numId w:val="12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Strony zgodnie oświadczają, że Instytut jest uprawniony do odstąpienia od Porozumienia w terminie 7 dni od powzięcia wiadomości o zdarzeniu stanowiącym podstawę odstąpienia, tj. w przypadku: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umieszczenia przez Instytucję Przyjmującą nieprawdziwych informacji w Ankiecie, o nieprawdziwości których Instytut uzyska informacje w trakcie trwania rezydencji,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1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wypełniania przez Instytucję Przyjmującą obowiązków wynikających z Porozumienia.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W przypadku odstąpienia od Porozumienia Instytucja Przyjmująca jest zobowiązana zwrócić środki, o których mowa w § 2 ust. 7 powyżej,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 wysokości odpowiadającej ilości pozostałego czasu trwania rezydencji oraz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pokryć koszt powrotu Rezydenta/Rezydentów, o ile nie będzie możliwości przeniesienia Rezydenta/Rezydentów do innej Instytucji Przyjmującej.</w:t>
      </w:r>
    </w:p>
    <w:p w:rsidR="00000000" w:rsidDel="00000000" w:rsidP="00000000" w:rsidRDefault="00000000" w:rsidRPr="00000000" w14:paraId="00000045">
      <w:pPr>
        <w:tabs>
          <w:tab w:val="left" w:leader="none" w:pos="284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W przypadku nienależytej realizacji zobowiązań określonych Porozumieniem Instytut jest uprawniony do naliczenia kary umownej w wysokości 500 zł (słownie: pięćset złotych 00/100) za każde zgłoszone przez Rezydenta/Rezydentów naruszenie na podstawie noty obciążeniowej płatnej w terminie 7 dni od dnia jej doręczenia.</w:t>
      </w:r>
    </w:p>
    <w:p w:rsidR="00000000" w:rsidDel="00000000" w:rsidP="00000000" w:rsidRDefault="00000000" w:rsidRPr="00000000" w14:paraId="00000046">
      <w:pPr>
        <w:spacing w:after="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Informacja RODO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18 lipca 2002 roku o świadczeniu usług drogą elektroniczną (Dz.U. 2017 poz. 1219 z późn. zmianami), Instytut informuje, że: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Administratorem danych osobowych osoby odpowiedzialnej za przebieg rezydencji jest Instytut Teatralny im. Zbigniewa Raszewskiego, ul. Jazdów 1, 00-467 Warszawa, który wpisany jest do rejestru instytucji kultury prowadzonego przez Ministra Kultury i Dziedzictwa Narodowego pod numerem - 54/2003 i posiada osobowość prawną.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Administrator wyznaczył Inspektora Danych Osobowych nadzorującego prawidłowość przetwarzania danych, z którym można kontaktować się za pomocą poczty tradycyjnej pod adresem: ul. Jazdów 1 , 00-467 Warszawa lub drogą e-mailową pod adresem: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iod@instytut-teatralny.pl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osobowe osoby odpowiedzialnej za przebieg rezydencji są przetwarzane na podstawie i w następujących celach: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umożliwienia prawidłowej realizacji niniejszego Porozumienia i porozumienia o rezydencję artystyczną przyznaną w ramach wsparcia MKiDN w tym m.in. podpisania, realizacji i rozliczenia umowy na podstawie art. 6 ust. 1 lit. b RODO;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związanych z dochodzeniem ewentualnych roszczeń wynikających z porozumienia o rezydencję artystyczną zgodnie z ustawą z dnia 23 kwietnia 1964 r. – Kodeks cywilny (Dz. U. z 2020 r. poz. 1740 z późn. zm.) oraz (art. 6 ust. 1 lit. f RODO);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umożliwienia realizacji celu Programu rezydencji artystycznych dla artystów i artystek teatralnych pochodzących z Ukrainy na podstawie art. 6 ust. 1 lit. e RODO.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Podanie danych osobowych jest dobrowolne, ale niezbędne do zawarcia i prawidłowej realizacji porozumienia i wywiązywania się z obowiązków prawnych ciążących na Administratorze danych.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osobowe osoby odpowiedzialnej za przebieg rezydencji będą udostępnione Rezydentowi w porozumieniu o rezydencję artystyczną.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osobowe będą przekazywane wyłącznie podmiotom uprawnionym do ich przetwarzania na podstawie przepisów prawa lub na podstawie umowy zawartej z Administratorem danych, w szczególności: Urząd Skarbowy, bank, sądy, instytucje państwowe, doradcy prawni i podatkowi, dostawcy usług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osobowe przechowywane będą do czasu realizacji celów wskazanych powyżej, a po tym czasie dla celów archiwalnych przez okres 10 lat, licząc od dnia zakończenia umowy chyba, że odpowiednie przepisy prawa przewidują dłuższy obowiązek przechowywania.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Osobie odpowiedzialnej za przebieg rezydencji przysługują następujące uprawnienia: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Prawo do żądania od Administratora danych dostępu do treści swoich danych osobowych, ich sprostowania, usunięcia lub ograniczenia przetwarzania, prawo do wniesienia sprzeciwu wobec przetwarzania, a także prawo do przenoszenia danych.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prawo do wniesienia skargi do Prezesa Urzędu Ochrony Danych Osobowych, ul. Stawki 2, 00-193 Warszawa.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Dane osobowe osoby odpowiedzialnej za przebieg rezydencji nie będą przekazane do państw trzecich ani organizacji międzynarodowych.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Instytut informuje, że nie korzysta z systemów służących do zautomatyzowanego podejmowania decyzji, w tym profilowania.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  <w:tab/>
        <w:t xml:space="preserve">Instytut oświadcza również, że dane osobowe osoby odpowiedzialnej za przebieg rezydencji będą przetwarzane przez Ministra Kultury i Dziedzictwa Narodowego z siedzibą w Warszawie, przy ulicy Krakowskie Przedmieście 15/17 00-071 w Warszawie, o czym informuje Załącznik Porozumienia, który to Instytucja Przyjmująca będzie zobowiązana przesłać niezwłocznie po podpisaniu Porozumienia na adres Instytutu, a skan na adres e-mail osoby do kontaktu wskazanej w § 3 ust. 1 lit. a. Porozumienia.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  <w:tab/>
        <w:t xml:space="preserve">Instytut informuje, że wywiązał się z obowiązku poinformowania o przetwarzaniu danych osobowych Rezydenta/Rezydentów oraz z faktu, że jego/ich dane osobowe będą udostępnione Instytucji Przyjmującej. Instytucja Przyjmująca będąc odrębnym administratorem danych osobowych jest zobowiązana do udzielenia Rezydentowi/Rezydentom odpowiedniej informacji o przetwarzaniu danych osobowych zgodnie z własnymi celami.</w:t>
      </w:r>
    </w:p>
    <w:p w:rsidR="00000000" w:rsidDel="00000000" w:rsidP="00000000" w:rsidRDefault="00000000" w:rsidRPr="00000000" w14:paraId="0000005B">
      <w:pPr>
        <w:spacing w:after="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7</w:t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Postanowienia końcowe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Zmiany i uzupełnienia niniejszego Porozumienia wymagają formy pisemnej pod rygorem nieważności.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W sprawach nieuregulowanych Porozumieniem mają zastosowanie przepisy prawa polskiego.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Spory wynikające z Porozumienia będą rozpatrywane przez sąd właściwy dla siedziby Instytutu.</w:t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Porozumienie zostało sporządzone w czterech jednobrzmiących egzemplarzach, po dwa dla każdej ze Stron.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  <w:tab/>
        <w:t xml:space="preserve">Załączniki stanowią integralną część Porozumienia.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-79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Załączniki:</w:t>
      </w:r>
    </w:p>
    <w:p w:rsidR="00000000" w:rsidDel="00000000" w:rsidP="00000000" w:rsidRDefault="00000000" w:rsidRPr="00000000" w14:paraId="00000065">
      <w:pPr>
        <w:ind w:left="-7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Wzór informacji RODO o przetwarzaniu danych osobowych przez Ministra Kultury</w:t>
        <w:br w:type="textWrapping"/>
        <w:t xml:space="preserve">i Dziedzictwa Narodowego („Informacja dla osoby, której dane zostały pozyskane w inny sposób, niż od osoby której dotyczą”).</w:t>
      </w:r>
    </w:p>
    <w:p w:rsidR="00000000" w:rsidDel="00000000" w:rsidP="00000000" w:rsidRDefault="00000000" w:rsidRPr="00000000" w14:paraId="0000006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after="240" w:befor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 Instytut</w:t>
        <w:tab/>
        <w:tab/>
        <w:t xml:space="preserve">    </w:t>
        <w:tab/>
        <w:tab/>
        <w:tab/>
        <w:t xml:space="preserve">             Za Instytucję Przyjmującą</w:t>
      </w:r>
    </w:p>
    <w:p w:rsidR="00000000" w:rsidDel="00000000" w:rsidP="00000000" w:rsidRDefault="00000000" w:rsidRPr="00000000" w14:paraId="0000006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 _ _ _ _ _ _ _ _ _ _ _ _ _ _ _ _   </w:t>
        <w:tab/>
        <w:tab/>
        <w:t xml:space="preserve">                       </w:t>
        <w:tab/>
        <w:t xml:space="preserve">_ _ _ _ _ _ _ _ _ _ _ _ _ _ _ _ _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right"/>
      <w:pPr>
        <w:ind w:left="4472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5192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5912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6632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7352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8072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8792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9512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10232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0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Pr>
      <w:sz w:val="16"/>
      <w:szCs w:val="16"/>
    </w:rPr>
  </w:style>
  <w:style w:type="paragraph" w:styleId="Akapitzlist">
    <w:name w:val="List Paragraph"/>
    <w:basedOn w:val="Normalny"/>
    <w:uiPriority w:val="34"/>
    <w:qFormat w:val="1"/>
    <w:rsid w:val="005400BF"/>
    <w:pPr>
      <w:ind w:left="720"/>
      <w:contextualSpacing w:val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2029F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2029F8"/>
    <w:rPr>
      <w:b w:val="1"/>
      <w:bCs w:val="1"/>
      <w:sz w:val="20"/>
      <w:szCs w:val="20"/>
    </w:rPr>
  </w:style>
  <w:style w:type="paragraph" w:styleId="Poprawka">
    <w:name w:val="Revision"/>
    <w:hidden w:val="1"/>
    <w:uiPriority w:val="99"/>
    <w:semiHidden w:val="1"/>
    <w:rsid w:val="00086BC3"/>
    <w:pPr>
      <w:spacing w:line="240" w:lineRule="auto"/>
    </w:pPr>
  </w:style>
  <w:style w:type="paragraph" w:styleId="Default" w:customStyle="1">
    <w:name w:val="Default"/>
    <w:qFormat w:val="1"/>
    <w:rsid w:val="006002F0"/>
    <w:pPr>
      <w:suppressAutoHyphens w:val="1"/>
      <w:spacing w:line="240" w:lineRule="auto"/>
    </w:pPr>
    <w:rPr>
      <w:rFonts w:ascii="Times New Roman" w:cs="Times New Roman" w:eastAsia="Calibri" w:hAnsi="Times New Roman"/>
      <w:color w:val="000000"/>
      <w:sz w:val="24"/>
      <w:szCs w:val="24"/>
      <w:lang w:eastAsia="en-US" w:val="pl-PL"/>
    </w:rPr>
  </w:style>
  <w:style w:type="character" w:styleId="Hipercze">
    <w:name w:val="Hyperlink"/>
    <w:basedOn w:val="Domylnaczcionkaakapitu"/>
    <w:uiPriority w:val="99"/>
    <w:unhideWhenUsed w:val="1"/>
    <w:rsid w:val="009124F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9124F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iod@instytut-teatralny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nstytut-teatralny.pl/2024/04/10/rezydencje-artystyczne-dla-ukrainy/" TargetMode="External"/><Relationship Id="rId8" Type="http://schemas.openxmlformats.org/officeDocument/2006/relationships/hyperlink" Target="https://www.gov.pl/web/kultura/logoty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2AAvU08Z82oxMZOLPXYPZk9fYw==">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2022-04-06T13:51:00Z</dcterms:created>
  <dc:creator>Przemysław Wójcikiewicz</dc:creator>
</cp:coreProperties>
</file>