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162A" w14:textId="0D022589" w:rsidR="005F69EB" w:rsidRDefault="00534753">
      <w:pPr>
        <w:rPr>
          <w:rFonts w:ascii="Tahoma" w:hAnsi="Tahoma" w:cs="Tahoma"/>
          <w:b/>
          <w:bCs/>
        </w:rPr>
      </w:pPr>
      <w:r w:rsidRPr="00534753">
        <w:rPr>
          <w:rFonts w:ascii="Tahoma" w:hAnsi="Tahoma" w:cs="Tahoma"/>
          <w:b/>
          <w:bCs/>
        </w:rPr>
        <w:t xml:space="preserve">ART BRUT </w:t>
      </w:r>
    </w:p>
    <w:p w14:paraId="244E52FD" w14:textId="3514AB94" w:rsidR="00EF36A7" w:rsidRDefault="00B9543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7507258E" wp14:editId="03E24AEE">
            <wp:extent cx="4107180" cy="3080385"/>
            <wp:effectExtent l="0" t="0" r="7620" b="5715"/>
            <wp:docPr id="981332447" name="Obraz 2" descr="Obraz zawierający szkic, rysowanie, sztuka, obraz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32447" name="Obraz 2" descr="Obraz zawierający szkic, rysowanie, sztuka, obraz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8F56C" w14:textId="578E8F1A" w:rsidR="00AF58F8" w:rsidRPr="00AF58F8" w:rsidRDefault="00AF58F8">
      <w:pPr>
        <w:rPr>
          <w:rFonts w:ascii="Tahoma" w:hAnsi="Tahoma" w:cs="Tahoma"/>
          <w:sz w:val="20"/>
          <w:szCs w:val="20"/>
        </w:rPr>
      </w:pPr>
      <w:r w:rsidRPr="00AF58F8">
        <w:rPr>
          <w:rFonts w:ascii="Tahoma" w:hAnsi="Tahoma" w:cs="Tahoma"/>
          <w:sz w:val="20"/>
          <w:szCs w:val="20"/>
        </w:rPr>
        <w:t>Ilustracja autorstwa Magdaleny Drab</w:t>
      </w:r>
    </w:p>
    <w:p w14:paraId="3B3A68D3" w14:textId="2C913BB3" w:rsidR="00534753" w:rsidRDefault="00EF36A7" w:rsidP="00687DA4">
      <w:pPr>
        <w:jc w:val="both"/>
        <w:rPr>
          <w:rFonts w:ascii="Calibri" w:hAnsi="Calibri" w:cs="Calibri"/>
          <w:color w:val="3B3B3B"/>
        </w:rPr>
      </w:pPr>
      <w:r>
        <w:rPr>
          <w:rFonts w:ascii="Calibri" w:hAnsi="Calibri" w:cs="Calibri"/>
        </w:rPr>
        <w:t>Dotarcie do</w:t>
      </w:r>
      <w:r w:rsidR="00534753" w:rsidRPr="00687DA4">
        <w:rPr>
          <w:rFonts w:ascii="Calibri" w:hAnsi="Calibri" w:cs="Calibri"/>
        </w:rPr>
        <w:t xml:space="preserve"> malarsk</w:t>
      </w:r>
      <w:r>
        <w:rPr>
          <w:rFonts w:ascii="Calibri" w:hAnsi="Calibri" w:cs="Calibri"/>
        </w:rPr>
        <w:t>iej</w:t>
      </w:r>
      <w:r w:rsidR="000C1D1E">
        <w:rPr>
          <w:rFonts w:ascii="Calibri" w:hAnsi="Calibri" w:cs="Calibri"/>
        </w:rPr>
        <w:t xml:space="preserve"> i pisarsk</w:t>
      </w:r>
      <w:r>
        <w:rPr>
          <w:rFonts w:ascii="Calibri" w:hAnsi="Calibri" w:cs="Calibri"/>
        </w:rPr>
        <w:t>iej</w:t>
      </w:r>
      <w:r w:rsidR="00534753" w:rsidRPr="00687DA4">
        <w:rPr>
          <w:rFonts w:ascii="Calibri" w:hAnsi="Calibri" w:cs="Calibri"/>
        </w:rPr>
        <w:t xml:space="preserve"> twórczoś</w:t>
      </w:r>
      <w:r w:rsidR="00AF58F8">
        <w:rPr>
          <w:rFonts w:ascii="Calibri" w:hAnsi="Calibri" w:cs="Calibri"/>
        </w:rPr>
        <w:t>ci</w:t>
      </w:r>
      <w:r w:rsidR="00534753" w:rsidRPr="00687DA4">
        <w:rPr>
          <w:rFonts w:ascii="Calibri" w:hAnsi="Calibri" w:cs="Calibri"/>
        </w:rPr>
        <w:t xml:space="preserve"> Marii Wnęk – przedstawicielk</w:t>
      </w:r>
      <w:r>
        <w:rPr>
          <w:rFonts w:ascii="Calibri" w:hAnsi="Calibri" w:cs="Calibri"/>
        </w:rPr>
        <w:t>i</w:t>
      </w:r>
      <w:r w:rsidR="00534753" w:rsidRPr="00687DA4">
        <w:rPr>
          <w:rFonts w:ascii="Calibri" w:hAnsi="Calibri" w:cs="Calibri"/>
        </w:rPr>
        <w:t xml:space="preserve"> nurtu </w:t>
      </w:r>
      <w:r w:rsidR="000E0831">
        <w:rPr>
          <w:rFonts w:ascii="Calibri" w:hAnsi="Calibri" w:cs="Calibri"/>
        </w:rPr>
        <w:t>a</w:t>
      </w:r>
      <w:r w:rsidR="00534753" w:rsidRPr="00687DA4">
        <w:rPr>
          <w:rFonts w:ascii="Calibri" w:hAnsi="Calibri" w:cs="Calibri"/>
        </w:rPr>
        <w:t xml:space="preserve">rt </w:t>
      </w:r>
      <w:r w:rsidR="000E0831">
        <w:rPr>
          <w:rFonts w:ascii="Calibri" w:hAnsi="Calibri" w:cs="Calibri"/>
        </w:rPr>
        <w:t>b</w:t>
      </w:r>
      <w:r w:rsidR="00534753" w:rsidRPr="00687DA4">
        <w:rPr>
          <w:rFonts w:ascii="Calibri" w:hAnsi="Calibri" w:cs="Calibri"/>
        </w:rPr>
        <w:t>ru</w:t>
      </w:r>
      <w:r w:rsidR="005F24DF">
        <w:rPr>
          <w:rFonts w:ascii="Calibri" w:hAnsi="Calibri" w:cs="Calibri"/>
        </w:rPr>
        <w:t>t</w:t>
      </w:r>
      <w:r w:rsidR="00BD51F5" w:rsidRPr="00687DA4">
        <w:rPr>
          <w:rFonts w:ascii="Calibri" w:hAnsi="Calibri" w:cs="Calibri"/>
        </w:rPr>
        <w:t>,</w:t>
      </w:r>
      <w:r w:rsidR="00534753" w:rsidRPr="00687DA4">
        <w:rPr>
          <w:rFonts w:ascii="Calibri" w:hAnsi="Calibri" w:cs="Calibri"/>
        </w:rPr>
        <w:t xml:space="preserve"> a w konsekwencji, stworzenie scenariusza monodramu na motywach obrazów malarki pt. „Curko moja </w:t>
      </w:r>
      <w:r w:rsidR="00555ACA">
        <w:rPr>
          <w:rFonts w:ascii="Calibri" w:hAnsi="Calibri" w:cs="Calibri"/>
        </w:rPr>
        <w:t>o</w:t>
      </w:r>
      <w:r w:rsidR="00534753" w:rsidRPr="00687DA4">
        <w:rPr>
          <w:rFonts w:ascii="Calibri" w:hAnsi="Calibri" w:cs="Calibri"/>
        </w:rPr>
        <w:t xml:space="preserve">głoś </w:t>
      </w:r>
      <w:r w:rsidR="00555ACA">
        <w:rPr>
          <w:rFonts w:ascii="Calibri" w:hAnsi="Calibri" w:cs="Calibri"/>
        </w:rPr>
        <w:t>t</w:t>
      </w:r>
      <w:r w:rsidR="00534753" w:rsidRPr="00687DA4">
        <w:rPr>
          <w:rFonts w:ascii="Calibri" w:hAnsi="Calibri" w:cs="Calibri"/>
        </w:rPr>
        <w:t xml:space="preserve">o – rytmizowany biuletyn z wystawy Marii Wnęk”, stanowi </w:t>
      </w:r>
      <w:r w:rsidR="00FB69CE">
        <w:rPr>
          <w:rFonts w:ascii="Calibri" w:hAnsi="Calibri" w:cs="Calibri"/>
        </w:rPr>
        <w:t xml:space="preserve">ważny etap w </w:t>
      </w:r>
      <w:r w:rsidR="0033503D">
        <w:rPr>
          <w:rFonts w:ascii="Calibri" w:hAnsi="Calibri" w:cs="Calibri"/>
        </w:rPr>
        <w:t>twórczym rozwoju</w:t>
      </w:r>
      <w:r w:rsidR="00E82C8F">
        <w:rPr>
          <w:rFonts w:ascii="Calibri" w:hAnsi="Calibri" w:cs="Calibri"/>
        </w:rPr>
        <w:t xml:space="preserve"> </w:t>
      </w:r>
      <w:r w:rsidR="00555ACA">
        <w:rPr>
          <w:rFonts w:ascii="Calibri" w:hAnsi="Calibri" w:cs="Calibri"/>
        </w:rPr>
        <w:t>Magdaleny Drab</w:t>
      </w:r>
      <w:r w:rsidR="00E82C8F">
        <w:rPr>
          <w:rFonts w:ascii="Calibri" w:hAnsi="Calibri" w:cs="Calibri"/>
        </w:rPr>
        <w:t xml:space="preserve">, </w:t>
      </w:r>
      <w:r w:rsidR="00D46EEC">
        <w:rPr>
          <w:rFonts w:ascii="Calibri" w:hAnsi="Calibri" w:cs="Calibri"/>
        </w:rPr>
        <w:t xml:space="preserve">który </w:t>
      </w:r>
      <w:r w:rsidR="00311AFA">
        <w:rPr>
          <w:rFonts w:ascii="Calibri" w:hAnsi="Calibri" w:cs="Calibri"/>
        </w:rPr>
        <w:t>wyraźnie zakreśla</w:t>
      </w:r>
      <w:r w:rsidR="00E82C8F">
        <w:rPr>
          <w:rFonts w:ascii="Calibri" w:hAnsi="Calibri" w:cs="Calibri"/>
        </w:rPr>
        <w:t xml:space="preserve"> </w:t>
      </w:r>
      <w:r w:rsidR="00BB5406">
        <w:rPr>
          <w:rFonts w:ascii="Calibri" w:hAnsi="Calibri" w:cs="Calibri"/>
        </w:rPr>
        <w:t xml:space="preserve">kierunek </w:t>
      </w:r>
      <w:r w:rsidR="002D01D4">
        <w:rPr>
          <w:rFonts w:ascii="Calibri" w:hAnsi="Calibri" w:cs="Calibri"/>
        </w:rPr>
        <w:t xml:space="preserve">jej </w:t>
      </w:r>
      <w:r w:rsidR="00BB5406">
        <w:rPr>
          <w:rFonts w:ascii="Calibri" w:hAnsi="Calibri" w:cs="Calibri"/>
        </w:rPr>
        <w:t>twórczych poszukiwań</w:t>
      </w:r>
      <w:r w:rsidR="00E82C8F">
        <w:rPr>
          <w:rFonts w:ascii="Calibri" w:hAnsi="Calibri" w:cs="Calibri"/>
        </w:rPr>
        <w:t>.</w:t>
      </w:r>
      <w:r w:rsidR="005B690F">
        <w:rPr>
          <w:rFonts w:ascii="Calibri" w:hAnsi="Calibri" w:cs="Calibri"/>
        </w:rPr>
        <w:t xml:space="preserve"> Udramatyzowany „eksponat do słuchania”</w:t>
      </w:r>
      <w:r w:rsidR="000301F0">
        <w:rPr>
          <w:rFonts w:ascii="Calibri" w:hAnsi="Calibri" w:cs="Calibri"/>
        </w:rPr>
        <w:t xml:space="preserve"> stanowi nie tylko eksperyment z formą</w:t>
      </w:r>
      <w:r w:rsidR="002604DC">
        <w:rPr>
          <w:rFonts w:ascii="Calibri" w:hAnsi="Calibri" w:cs="Calibri"/>
        </w:rPr>
        <w:t xml:space="preserve"> sceniczną i literacką, ale staje się także </w:t>
      </w:r>
      <w:r w:rsidR="00534753" w:rsidRPr="00687DA4">
        <w:rPr>
          <w:rFonts w:ascii="Calibri" w:hAnsi="Calibri" w:cs="Calibri"/>
        </w:rPr>
        <w:t>ciekaw</w:t>
      </w:r>
      <w:r w:rsidR="002604DC">
        <w:rPr>
          <w:rFonts w:ascii="Calibri" w:hAnsi="Calibri" w:cs="Calibri"/>
        </w:rPr>
        <w:t>ym</w:t>
      </w:r>
      <w:r w:rsidR="00534753" w:rsidRPr="00687DA4">
        <w:rPr>
          <w:rFonts w:ascii="Calibri" w:hAnsi="Calibri" w:cs="Calibri"/>
        </w:rPr>
        <w:t xml:space="preserve"> dopełnienie</w:t>
      </w:r>
      <w:r w:rsidR="002604DC">
        <w:rPr>
          <w:rFonts w:ascii="Calibri" w:hAnsi="Calibri" w:cs="Calibri"/>
        </w:rPr>
        <w:t>m</w:t>
      </w:r>
      <w:r w:rsidR="00534753" w:rsidRPr="00687DA4">
        <w:rPr>
          <w:rFonts w:ascii="Calibri" w:hAnsi="Calibri" w:cs="Calibri"/>
        </w:rPr>
        <w:t xml:space="preserve"> rozważań </w:t>
      </w:r>
      <w:r w:rsidR="00311AFA">
        <w:rPr>
          <w:rFonts w:ascii="Calibri" w:hAnsi="Calibri" w:cs="Calibri"/>
        </w:rPr>
        <w:t>autorki</w:t>
      </w:r>
      <w:r w:rsidR="002D01D4">
        <w:rPr>
          <w:rFonts w:ascii="Calibri" w:hAnsi="Calibri" w:cs="Calibri"/>
        </w:rPr>
        <w:t>,</w:t>
      </w:r>
      <w:r w:rsidR="00534753" w:rsidRPr="00687DA4">
        <w:rPr>
          <w:rFonts w:ascii="Calibri" w:hAnsi="Calibri" w:cs="Calibri"/>
        </w:rPr>
        <w:t xml:space="preserve"> na temat podmiotowości</w:t>
      </w:r>
      <w:r w:rsidR="00021523">
        <w:rPr>
          <w:rFonts w:ascii="Calibri" w:hAnsi="Calibri" w:cs="Calibri"/>
        </w:rPr>
        <w:t xml:space="preserve"> i statusu</w:t>
      </w:r>
      <w:r w:rsidR="00372EC7" w:rsidRPr="00687DA4">
        <w:rPr>
          <w:rFonts w:ascii="Calibri" w:hAnsi="Calibri" w:cs="Calibri"/>
        </w:rPr>
        <w:t xml:space="preserve"> </w:t>
      </w:r>
      <w:r w:rsidR="00DB0D6B">
        <w:rPr>
          <w:rFonts w:ascii="Calibri" w:hAnsi="Calibri" w:cs="Calibri"/>
        </w:rPr>
        <w:t>osób wyklucz</w:t>
      </w:r>
      <w:r w:rsidR="00D0310C">
        <w:rPr>
          <w:rFonts w:ascii="Calibri" w:hAnsi="Calibri" w:cs="Calibri"/>
        </w:rPr>
        <w:t>o</w:t>
      </w:r>
      <w:r w:rsidR="00DB0D6B">
        <w:rPr>
          <w:rFonts w:ascii="Calibri" w:hAnsi="Calibri" w:cs="Calibri"/>
        </w:rPr>
        <w:t>nych</w:t>
      </w:r>
      <w:r w:rsidR="00372EC7" w:rsidRPr="00687DA4">
        <w:rPr>
          <w:rFonts w:ascii="Calibri" w:hAnsi="Calibri" w:cs="Calibri"/>
        </w:rPr>
        <w:t>, twórców naiwnych, odklejonych od rzeczywistości</w:t>
      </w:r>
      <w:r w:rsidR="00E7116E" w:rsidRPr="00687DA4">
        <w:rPr>
          <w:rFonts w:ascii="Calibri" w:hAnsi="Calibri" w:cs="Calibri"/>
        </w:rPr>
        <w:t>,</w:t>
      </w:r>
      <w:r w:rsidR="00372EC7" w:rsidRPr="00687DA4">
        <w:rPr>
          <w:rFonts w:ascii="Calibri" w:hAnsi="Calibri" w:cs="Calibri"/>
        </w:rPr>
        <w:t xml:space="preserve"> a jednocześnie </w:t>
      </w:r>
      <w:r w:rsidR="00021523">
        <w:rPr>
          <w:rFonts w:ascii="Calibri" w:hAnsi="Calibri" w:cs="Calibri"/>
        </w:rPr>
        <w:t>doświadczających jej w sposób niezwykle</w:t>
      </w:r>
      <w:r w:rsidR="00474953">
        <w:rPr>
          <w:rFonts w:ascii="Calibri" w:hAnsi="Calibri" w:cs="Calibri"/>
        </w:rPr>
        <w:t xml:space="preserve"> autentyczny i intuicyjny.</w:t>
      </w:r>
      <w:r w:rsidR="001D0A93">
        <w:rPr>
          <w:rFonts w:ascii="Calibri" w:hAnsi="Calibri" w:cs="Calibri"/>
        </w:rPr>
        <w:t xml:space="preserve"> Również narzędzi jakimi (nie)</w:t>
      </w:r>
      <w:r w:rsidR="00B95438">
        <w:rPr>
          <w:rFonts w:ascii="Calibri" w:hAnsi="Calibri" w:cs="Calibri"/>
        </w:rPr>
        <w:t>dysponują,</w:t>
      </w:r>
      <w:r w:rsidR="00C753CC">
        <w:rPr>
          <w:rFonts w:ascii="Calibri" w:hAnsi="Calibri" w:cs="Calibri"/>
        </w:rPr>
        <w:t xml:space="preserve"> aby stworzyć swoje reprezentacje.</w:t>
      </w:r>
      <w:r w:rsidR="00235BEB" w:rsidRPr="00687DA4">
        <w:rPr>
          <w:rFonts w:ascii="Calibri" w:hAnsi="Calibri" w:cs="Calibri"/>
        </w:rPr>
        <w:t xml:space="preserve"> Spektakl przygotowany przez łódzki Teatr Zamiast</w:t>
      </w:r>
      <w:r w:rsidR="00BA0D88" w:rsidRPr="00687DA4">
        <w:rPr>
          <w:rFonts w:ascii="Calibri" w:hAnsi="Calibri" w:cs="Calibri"/>
        </w:rPr>
        <w:t xml:space="preserve">, współtworzony od 2014 przez Drab i </w:t>
      </w:r>
      <w:r w:rsidR="00F77417" w:rsidRPr="00687DA4">
        <w:rPr>
          <w:rFonts w:ascii="Calibri" w:hAnsi="Calibri" w:cs="Calibri"/>
        </w:rPr>
        <w:t>jej przyjaciół</w:t>
      </w:r>
      <w:r w:rsidR="00E409ED" w:rsidRPr="00687DA4">
        <w:rPr>
          <w:rFonts w:ascii="Calibri" w:hAnsi="Calibri" w:cs="Calibri"/>
        </w:rPr>
        <w:t xml:space="preserve"> – absolwentów </w:t>
      </w:r>
      <w:r w:rsidR="00E409ED" w:rsidRPr="00687DA4">
        <w:rPr>
          <w:rFonts w:ascii="Calibri" w:hAnsi="Calibri" w:cs="Calibri"/>
          <w:color w:val="3B3B3B"/>
        </w:rPr>
        <w:t>Państwowej Wyższej Szkoły Filmowej, Telewizyjnej i Teatralnej im. Leona Schillera</w:t>
      </w:r>
      <w:r w:rsidR="00525CB5" w:rsidRPr="00687DA4">
        <w:rPr>
          <w:rFonts w:ascii="Calibri" w:hAnsi="Calibri" w:cs="Calibri"/>
          <w:color w:val="3B3B3B"/>
        </w:rPr>
        <w:t xml:space="preserve">, stanowił </w:t>
      </w:r>
      <w:r w:rsidR="00687DA4" w:rsidRPr="00687DA4">
        <w:rPr>
          <w:rFonts w:ascii="Calibri" w:hAnsi="Calibri" w:cs="Calibri"/>
          <w:color w:val="3B3B3B"/>
        </w:rPr>
        <w:t xml:space="preserve">jednocześnie </w:t>
      </w:r>
      <w:r w:rsidR="00525CB5" w:rsidRPr="00687DA4">
        <w:rPr>
          <w:rFonts w:ascii="Calibri" w:hAnsi="Calibri" w:cs="Calibri"/>
          <w:color w:val="3B3B3B"/>
        </w:rPr>
        <w:t>materiał badawczy</w:t>
      </w:r>
      <w:r w:rsidR="009F02D6" w:rsidRPr="00687DA4">
        <w:rPr>
          <w:rFonts w:ascii="Calibri" w:hAnsi="Calibri" w:cs="Calibri"/>
          <w:color w:val="3B3B3B"/>
        </w:rPr>
        <w:t xml:space="preserve"> dla pracy doktorskiej artystki</w:t>
      </w:r>
      <w:r w:rsidR="00687DA4" w:rsidRPr="00687DA4">
        <w:rPr>
          <w:rFonts w:ascii="Calibri" w:hAnsi="Calibri" w:cs="Calibri"/>
          <w:color w:val="3B3B3B"/>
        </w:rPr>
        <w:t>.</w:t>
      </w:r>
      <w:r w:rsidR="0083131B">
        <w:rPr>
          <w:rFonts w:ascii="Calibri" w:hAnsi="Calibri" w:cs="Calibri"/>
          <w:color w:val="3B3B3B"/>
        </w:rPr>
        <w:t xml:space="preserve"> </w:t>
      </w:r>
      <w:r w:rsidR="00236CA7">
        <w:rPr>
          <w:rFonts w:ascii="Calibri" w:hAnsi="Calibri" w:cs="Calibri"/>
          <w:color w:val="3B3B3B"/>
        </w:rPr>
        <w:t>To „</w:t>
      </w:r>
      <w:r w:rsidR="00C41E94">
        <w:rPr>
          <w:rFonts w:ascii="Calibri" w:hAnsi="Calibri" w:cs="Calibri"/>
          <w:color w:val="3B3B3B"/>
        </w:rPr>
        <w:t>uporczywe poszukiwanie bohatera”</w:t>
      </w:r>
      <w:r w:rsidR="00C41E94">
        <w:rPr>
          <w:rStyle w:val="Odwoanieprzypisudolnego"/>
          <w:rFonts w:ascii="Calibri" w:hAnsi="Calibri" w:cs="Calibri"/>
          <w:color w:val="3B3B3B"/>
        </w:rPr>
        <w:footnoteReference w:id="1"/>
      </w:r>
      <w:r w:rsidR="00262A63">
        <w:rPr>
          <w:rFonts w:ascii="Calibri" w:hAnsi="Calibri" w:cs="Calibri"/>
          <w:color w:val="3B3B3B"/>
        </w:rPr>
        <w:t>, wędrówka aż do</w:t>
      </w:r>
      <w:r w:rsidR="007848F3">
        <w:rPr>
          <w:rFonts w:ascii="Calibri" w:hAnsi="Calibri" w:cs="Calibri"/>
          <w:color w:val="3B3B3B"/>
        </w:rPr>
        <w:t xml:space="preserve"> nowosądeckiego powiatu</w:t>
      </w:r>
      <w:r w:rsidR="00601399">
        <w:rPr>
          <w:rFonts w:ascii="Calibri" w:hAnsi="Calibri" w:cs="Calibri"/>
          <w:color w:val="3B3B3B"/>
        </w:rPr>
        <w:t>,</w:t>
      </w:r>
      <w:r w:rsidR="0058413E">
        <w:rPr>
          <w:rFonts w:ascii="Calibri" w:hAnsi="Calibri" w:cs="Calibri"/>
          <w:color w:val="3B3B3B"/>
        </w:rPr>
        <w:t xml:space="preserve"> archiwistyczna praca,</w:t>
      </w:r>
      <w:r w:rsidR="004F2D82">
        <w:rPr>
          <w:rFonts w:ascii="Calibri" w:hAnsi="Calibri" w:cs="Calibri"/>
          <w:color w:val="3B3B3B"/>
        </w:rPr>
        <w:t xml:space="preserve"> rozpisanie na głosy i dźwięki</w:t>
      </w:r>
      <w:r w:rsidR="00AF045F">
        <w:rPr>
          <w:rFonts w:ascii="Calibri" w:hAnsi="Calibri" w:cs="Calibri"/>
          <w:color w:val="3B3B3B"/>
        </w:rPr>
        <w:t>, przepisywanie</w:t>
      </w:r>
      <w:r w:rsidR="00644C2E">
        <w:rPr>
          <w:rFonts w:ascii="Calibri" w:hAnsi="Calibri" w:cs="Calibri"/>
          <w:color w:val="3B3B3B"/>
        </w:rPr>
        <w:t xml:space="preserve"> </w:t>
      </w:r>
      <w:r w:rsidR="006C72B4">
        <w:rPr>
          <w:rFonts w:ascii="Calibri" w:hAnsi="Calibri" w:cs="Calibri"/>
          <w:color w:val="3B3B3B"/>
        </w:rPr>
        <w:t>notowanych</w:t>
      </w:r>
      <w:r w:rsidR="00644C2E">
        <w:rPr>
          <w:rFonts w:ascii="Calibri" w:hAnsi="Calibri" w:cs="Calibri"/>
          <w:color w:val="3B3B3B"/>
        </w:rPr>
        <w:t xml:space="preserve"> w uniesieniu</w:t>
      </w:r>
      <w:r w:rsidR="000042A4">
        <w:rPr>
          <w:rFonts w:ascii="Calibri" w:hAnsi="Calibri" w:cs="Calibri"/>
          <w:color w:val="3B3B3B"/>
        </w:rPr>
        <w:t xml:space="preserve"> przez malarkę,</w:t>
      </w:r>
      <w:r w:rsidR="006C72B4">
        <w:rPr>
          <w:rFonts w:ascii="Calibri" w:hAnsi="Calibri" w:cs="Calibri"/>
          <w:color w:val="3B3B3B"/>
        </w:rPr>
        <w:t xml:space="preserve"> zielonym długopisem</w:t>
      </w:r>
      <w:r w:rsidR="00644C2E">
        <w:rPr>
          <w:rFonts w:ascii="Calibri" w:hAnsi="Calibri" w:cs="Calibri"/>
          <w:color w:val="3B3B3B"/>
        </w:rPr>
        <w:t xml:space="preserve"> słów Jezusa</w:t>
      </w:r>
      <w:r w:rsidR="00C0445D">
        <w:rPr>
          <w:rFonts w:ascii="Calibri" w:hAnsi="Calibri" w:cs="Calibri"/>
          <w:color w:val="3B3B3B"/>
        </w:rPr>
        <w:t xml:space="preserve"> </w:t>
      </w:r>
      <w:r w:rsidR="00644C2E">
        <w:rPr>
          <w:rFonts w:ascii="Calibri" w:hAnsi="Calibri" w:cs="Calibri"/>
          <w:color w:val="3B3B3B"/>
        </w:rPr>
        <w:t>na rewersach obrazów</w:t>
      </w:r>
      <w:r w:rsidR="002D0851">
        <w:rPr>
          <w:rFonts w:ascii="Calibri" w:hAnsi="Calibri" w:cs="Calibri"/>
          <w:color w:val="3B3B3B"/>
        </w:rPr>
        <w:t>, ma w sobie coś z misyjności</w:t>
      </w:r>
      <w:r w:rsidR="00D5784B">
        <w:rPr>
          <w:rFonts w:ascii="Calibri" w:hAnsi="Calibri" w:cs="Calibri"/>
          <w:color w:val="3B3B3B"/>
        </w:rPr>
        <w:t xml:space="preserve">. </w:t>
      </w:r>
      <w:r w:rsidR="0083131B">
        <w:rPr>
          <w:rFonts w:ascii="Calibri" w:hAnsi="Calibri" w:cs="Calibri"/>
          <w:color w:val="3B3B3B"/>
        </w:rPr>
        <w:t xml:space="preserve">W </w:t>
      </w:r>
      <w:r w:rsidR="00E513ED">
        <w:rPr>
          <w:rFonts w:ascii="Calibri" w:hAnsi="Calibri" w:cs="Calibri"/>
          <w:color w:val="3B3B3B"/>
        </w:rPr>
        <w:t>pracach</w:t>
      </w:r>
      <w:r w:rsidR="0083131B">
        <w:rPr>
          <w:rFonts w:ascii="Calibri" w:hAnsi="Calibri" w:cs="Calibri"/>
          <w:color w:val="3B3B3B"/>
        </w:rPr>
        <w:t xml:space="preserve"> Wnęk przecinają się </w:t>
      </w:r>
      <w:r w:rsidR="00996905">
        <w:rPr>
          <w:rFonts w:ascii="Calibri" w:hAnsi="Calibri" w:cs="Calibri"/>
          <w:color w:val="3B3B3B"/>
        </w:rPr>
        <w:t>kluczowe dla twórczości Drab wątki</w:t>
      </w:r>
      <w:r w:rsidR="00DC7A04">
        <w:rPr>
          <w:rFonts w:ascii="Calibri" w:hAnsi="Calibri" w:cs="Calibri"/>
          <w:color w:val="3B3B3B"/>
        </w:rPr>
        <w:t xml:space="preserve"> sakralne</w:t>
      </w:r>
      <w:r w:rsidR="00D5784B">
        <w:rPr>
          <w:rFonts w:ascii="Calibri" w:hAnsi="Calibri" w:cs="Calibri"/>
          <w:color w:val="3B3B3B"/>
        </w:rPr>
        <w:t xml:space="preserve">, ale także </w:t>
      </w:r>
      <w:r w:rsidR="00DC37CB">
        <w:rPr>
          <w:rFonts w:ascii="Calibri" w:hAnsi="Calibri" w:cs="Calibri"/>
          <w:color w:val="3B3B3B"/>
        </w:rPr>
        <w:t xml:space="preserve">mimowolne </w:t>
      </w:r>
      <w:r w:rsidR="003F34D2">
        <w:rPr>
          <w:rFonts w:ascii="Calibri" w:hAnsi="Calibri" w:cs="Calibri"/>
          <w:color w:val="3B3B3B"/>
        </w:rPr>
        <w:t xml:space="preserve">skierowanie uwagi w stronę istot </w:t>
      </w:r>
      <w:r w:rsidR="00747416">
        <w:rPr>
          <w:rFonts w:ascii="Calibri" w:hAnsi="Calibri" w:cs="Calibri"/>
          <w:color w:val="3B3B3B"/>
        </w:rPr>
        <w:t xml:space="preserve">słabych, </w:t>
      </w:r>
      <w:r w:rsidR="003F34D2">
        <w:rPr>
          <w:rFonts w:ascii="Calibri" w:hAnsi="Calibri" w:cs="Calibri"/>
          <w:color w:val="3B3B3B"/>
        </w:rPr>
        <w:t>potrzebujących i opuszczonych:</w:t>
      </w:r>
    </w:p>
    <w:p w14:paraId="4E0A19EF" w14:textId="222112FA" w:rsidR="00DF3949" w:rsidRDefault="00DF3949" w:rsidP="00687DA4">
      <w:pPr>
        <w:jc w:val="both"/>
        <w:rPr>
          <w:rFonts w:ascii="Calibri" w:hAnsi="Calibri" w:cs="Calibri"/>
          <w:i/>
          <w:iCs/>
        </w:rPr>
      </w:pPr>
      <w:r w:rsidRPr="008C382F">
        <w:rPr>
          <w:rFonts w:ascii="Calibri" w:hAnsi="Calibri" w:cs="Calibri"/>
          <w:i/>
          <w:iCs/>
        </w:rPr>
        <w:t xml:space="preserve">Trzeba pomagać wszystkim osobom opuszczanym, chorym i samotnym i staruszkom, wszystkim, którzy są wymienieni, tak biurowo, jak duchowo i materialnie na każdym kroku, a także trzeba mieć serce i dla niedorozwiniętych, a nawet trzeba mieć serce i dla umysłowo chorych, bo to też ludzie nieszczęśliwe, przeze mnie stworzone i wybrane, za nich ja też cierpiał, </w:t>
      </w:r>
      <w:r w:rsidRPr="008C382F">
        <w:rPr>
          <w:rFonts w:ascii="Calibri" w:hAnsi="Calibri" w:cs="Calibri"/>
          <w:i/>
          <w:iCs/>
        </w:rPr>
        <w:lastRenderedPageBreak/>
        <w:t>aby im też zabroniono wszelkich krzywd robić. Bo jak nie to niebo z ziemią się połączy nastaną dni ciemności nieprzewidziane na całym świecie i w mieszkaniach i gdzie oko nie sięgnie i miliony miliony trupów będą za życia się spalą a dusze ich do piekła wpadywać będą tylko naprawdę</w:t>
      </w:r>
      <w:r w:rsidR="008C382F">
        <w:rPr>
          <w:rFonts w:ascii="Calibri" w:hAnsi="Calibri" w:cs="Calibri"/>
          <w:i/>
          <w:iCs/>
        </w:rPr>
        <w:t xml:space="preserve"> (…)</w:t>
      </w:r>
      <w:r w:rsidR="008C382F">
        <w:rPr>
          <w:rStyle w:val="Odwoanieprzypisudolnego"/>
          <w:rFonts w:ascii="Calibri" w:hAnsi="Calibri" w:cs="Calibri"/>
          <w:i/>
          <w:iCs/>
        </w:rPr>
        <w:footnoteReference w:id="2"/>
      </w:r>
    </w:p>
    <w:p w14:paraId="507508B4" w14:textId="5D4CEF1D" w:rsidR="006B5041" w:rsidRDefault="00E91A05" w:rsidP="00687D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Zachwyt nad bezimiennymi</w:t>
      </w:r>
      <w:r w:rsidR="00056A44">
        <w:rPr>
          <w:rFonts w:ascii="Calibri" w:hAnsi="Calibri" w:cs="Calibri"/>
        </w:rPr>
        <w:t xml:space="preserve">, wyczulenie </w:t>
      </w:r>
      <w:r w:rsidR="000E648A">
        <w:rPr>
          <w:rFonts w:ascii="Calibri" w:hAnsi="Calibri" w:cs="Calibri"/>
        </w:rPr>
        <w:t xml:space="preserve">na </w:t>
      </w:r>
      <w:r w:rsidR="00BE4CF1">
        <w:rPr>
          <w:rFonts w:ascii="Calibri" w:hAnsi="Calibri" w:cs="Calibri"/>
        </w:rPr>
        <w:t>konstrukcje językową</w:t>
      </w:r>
      <w:r w:rsidR="00F34866">
        <w:rPr>
          <w:rFonts w:ascii="Calibri" w:hAnsi="Calibri" w:cs="Calibri"/>
        </w:rPr>
        <w:t>, na fenomen nieskładności słów</w:t>
      </w:r>
      <w:r w:rsidR="00F71F95">
        <w:rPr>
          <w:rFonts w:ascii="Calibri" w:hAnsi="Calibri" w:cs="Calibri"/>
        </w:rPr>
        <w:t xml:space="preserve"> rozpędzonych w kilku kierunkach naraz, </w:t>
      </w:r>
      <w:r w:rsidR="004B4799">
        <w:rPr>
          <w:rFonts w:ascii="Calibri" w:hAnsi="Calibri" w:cs="Calibri"/>
        </w:rPr>
        <w:t>fascynacja</w:t>
      </w:r>
      <w:r w:rsidR="00F71F95">
        <w:rPr>
          <w:rFonts w:ascii="Calibri" w:hAnsi="Calibri" w:cs="Calibri"/>
        </w:rPr>
        <w:t xml:space="preserve"> zagadywan</w:t>
      </w:r>
      <w:r w:rsidR="00DC37CB">
        <w:rPr>
          <w:rFonts w:ascii="Calibri" w:hAnsi="Calibri" w:cs="Calibri"/>
        </w:rPr>
        <w:t>ia</w:t>
      </w:r>
      <w:r w:rsidR="00F71F95">
        <w:rPr>
          <w:rFonts w:ascii="Calibri" w:hAnsi="Calibri" w:cs="Calibri"/>
        </w:rPr>
        <w:t xml:space="preserve"> rzeczywistości</w:t>
      </w:r>
      <w:r w:rsidR="00FD35D5">
        <w:rPr>
          <w:rFonts w:ascii="Calibri" w:hAnsi="Calibri" w:cs="Calibri"/>
        </w:rPr>
        <w:t xml:space="preserve">, </w:t>
      </w:r>
      <w:r w:rsidR="001374A2">
        <w:rPr>
          <w:rFonts w:ascii="Calibri" w:hAnsi="Calibri" w:cs="Calibri"/>
        </w:rPr>
        <w:t>f</w:t>
      </w:r>
      <w:r w:rsidR="00FD35D5">
        <w:rPr>
          <w:rFonts w:ascii="Calibri" w:hAnsi="Calibri" w:cs="Calibri"/>
        </w:rPr>
        <w:t>ocus na słowa</w:t>
      </w:r>
      <w:r w:rsidR="001374A2">
        <w:rPr>
          <w:rFonts w:ascii="Calibri" w:hAnsi="Calibri" w:cs="Calibri"/>
        </w:rPr>
        <w:t xml:space="preserve"> zespolone z codziennością</w:t>
      </w:r>
      <w:r w:rsidR="00EB5BFE">
        <w:rPr>
          <w:rFonts w:ascii="Calibri" w:hAnsi="Calibri" w:cs="Calibri"/>
        </w:rPr>
        <w:t>, naiwne</w:t>
      </w:r>
      <w:r w:rsidR="00904AA0">
        <w:rPr>
          <w:rFonts w:ascii="Calibri" w:hAnsi="Calibri" w:cs="Calibri"/>
        </w:rPr>
        <w:t>, dziecięc</w:t>
      </w:r>
      <w:r w:rsidR="009656B7">
        <w:rPr>
          <w:rFonts w:ascii="Calibri" w:hAnsi="Calibri" w:cs="Calibri"/>
        </w:rPr>
        <w:t>o proste</w:t>
      </w:r>
      <w:r w:rsidR="006F3F72">
        <w:rPr>
          <w:rFonts w:ascii="Calibri" w:hAnsi="Calibri" w:cs="Calibri"/>
        </w:rPr>
        <w:t xml:space="preserve"> opisy doświadczeń, skargi</w:t>
      </w:r>
      <w:r w:rsidR="00970677">
        <w:rPr>
          <w:rFonts w:ascii="Calibri" w:hAnsi="Calibri" w:cs="Calibri"/>
        </w:rPr>
        <w:t xml:space="preserve"> skierowane do </w:t>
      </w:r>
      <w:r w:rsidR="00C77CB3">
        <w:rPr>
          <w:rFonts w:ascii="Calibri" w:hAnsi="Calibri" w:cs="Calibri"/>
        </w:rPr>
        <w:t xml:space="preserve">nieobecnych </w:t>
      </w:r>
      <w:r w:rsidR="00970677">
        <w:rPr>
          <w:rFonts w:ascii="Calibri" w:hAnsi="Calibri" w:cs="Calibri"/>
        </w:rPr>
        <w:t>sprawiedliwych</w:t>
      </w:r>
      <w:r w:rsidR="00C77CB3">
        <w:rPr>
          <w:rFonts w:ascii="Calibri" w:hAnsi="Calibri" w:cs="Calibri"/>
        </w:rPr>
        <w:t xml:space="preserve"> – materia, która </w:t>
      </w:r>
      <w:r w:rsidR="00095C0C">
        <w:rPr>
          <w:rFonts w:ascii="Calibri" w:hAnsi="Calibri" w:cs="Calibri"/>
        </w:rPr>
        <w:t>służy Drab do dalszego przetworzenia jest gęsta</w:t>
      </w:r>
      <w:r w:rsidR="00C750CD">
        <w:rPr>
          <w:rFonts w:ascii="Calibri" w:hAnsi="Calibri" w:cs="Calibri"/>
        </w:rPr>
        <w:t>, przesiąknięta ludzką krzywdą i bezradnością</w:t>
      </w:r>
      <w:r w:rsidR="00C86063">
        <w:rPr>
          <w:rFonts w:ascii="Calibri" w:hAnsi="Calibri" w:cs="Calibri"/>
        </w:rPr>
        <w:t xml:space="preserve">. </w:t>
      </w:r>
      <w:r w:rsidR="00C7390D">
        <w:rPr>
          <w:rFonts w:ascii="Calibri" w:hAnsi="Calibri" w:cs="Calibri"/>
        </w:rPr>
        <w:t xml:space="preserve">Sztuka </w:t>
      </w:r>
      <w:r w:rsidR="007358C0">
        <w:rPr>
          <w:rFonts w:ascii="Calibri" w:hAnsi="Calibri" w:cs="Calibri"/>
        </w:rPr>
        <w:t>Wnęk – samotniczki</w:t>
      </w:r>
      <w:r w:rsidR="00AD3076">
        <w:rPr>
          <w:rFonts w:ascii="Calibri" w:hAnsi="Calibri" w:cs="Calibri"/>
        </w:rPr>
        <w:t xml:space="preserve"> i schizofreniczki</w:t>
      </w:r>
      <w:r w:rsidR="00AD2C61">
        <w:rPr>
          <w:rFonts w:ascii="Calibri" w:hAnsi="Calibri" w:cs="Calibri"/>
        </w:rPr>
        <w:t xml:space="preserve">, jej barwna </w:t>
      </w:r>
      <w:r w:rsidR="000B17E7">
        <w:rPr>
          <w:rFonts w:ascii="Calibri" w:hAnsi="Calibri" w:cs="Calibri"/>
        </w:rPr>
        <w:t>osobowość,</w:t>
      </w:r>
      <w:r w:rsidR="00BC653C">
        <w:rPr>
          <w:rFonts w:ascii="Calibri" w:hAnsi="Calibri" w:cs="Calibri"/>
        </w:rPr>
        <w:t xml:space="preserve"> ale i postawa</w:t>
      </w:r>
      <w:r w:rsidR="00D879AE">
        <w:rPr>
          <w:rFonts w:ascii="Calibri" w:hAnsi="Calibri" w:cs="Calibri"/>
        </w:rPr>
        <w:t xml:space="preserve"> wobec rzeczywistości, potrzeba opisywania jej po swojemu</w:t>
      </w:r>
      <w:r w:rsidR="00486311">
        <w:rPr>
          <w:rFonts w:ascii="Calibri" w:hAnsi="Calibri" w:cs="Calibri"/>
        </w:rPr>
        <w:t>, nadawania jej kształtu i barw – to pejzaż, który</w:t>
      </w:r>
      <w:r w:rsidR="00F54DDC">
        <w:rPr>
          <w:rFonts w:ascii="Calibri" w:hAnsi="Calibri" w:cs="Calibri"/>
        </w:rPr>
        <w:t>m</w:t>
      </w:r>
      <w:r w:rsidR="00486311">
        <w:rPr>
          <w:rFonts w:ascii="Calibri" w:hAnsi="Calibri" w:cs="Calibri"/>
        </w:rPr>
        <w:t xml:space="preserve"> Drab </w:t>
      </w:r>
      <w:r w:rsidR="00F54DDC">
        <w:rPr>
          <w:rFonts w:ascii="Calibri" w:hAnsi="Calibri" w:cs="Calibri"/>
        </w:rPr>
        <w:t>jest uwiedziona.</w:t>
      </w:r>
      <w:r w:rsidR="00486311">
        <w:rPr>
          <w:rFonts w:ascii="Calibri" w:hAnsi="Calibri" w:cs="Calibri"/>
        </w:rPr>
        <w:t xml:space="preserve"> </w:t>
      </w:r>
      <w:r w:rsidR="00962DFB">
        <w:rPr>
          <w:rFonts w:ascii="Calibri" w:hAnsi="Calibri" w:cs="Calibri"/>
        </w:rPr>
        <w:t>Teatralna etnografia</w:t>
      </w:r>
      <w:r w:rsidR="00954B0F">
        <w:rPr>
          <w:rFonts w:ascii="Calibri" w:hAnsi="Calibri" w:cs="Calibri"/>
        </w:rPr>
        <w:t xml:space="preserve"> pozwala odkryć ukryte fenomeny</w:t>
      </w:r>
      <w:r w:rsidR="00F814B5">
        <w:rPr>
          <w:rFonts w:ascii="Calibri" w:hAnsi="Calibri" w:cs="Calibri"/>
        </w:rPr>
        <w:t>, badania terenowe</w:t>
      </w:r>
      <w:r w:rsidR="00F22CD5">
        <w:rPr>
          <w:rFonts w:ascii="Calibri" w:hAnsi="Calibri" w:cs="Calibri"/>
        </w:rPr>
        <w:t xml:space="preserve"> gwarantują </w:t>
      </w:r>
      <w:r w:rsidR="005D1F86">
        <w:rPr>
          <w:rFonts w:ascii="Calibri" w:hAnsi="Calibri" w:cs="Calibri"/>
        </w:rPr>
        <w:t xml:space="preserve">zderzenie z </w:t>
      </w:r>
      <w:r w:rsidR="00453F89">
        <w:rPr>
          <w:rFonts w:ascii="Calibri" w:hAnsi="Calibri" w:cs="Calibri"/>
        </w:rPr>
        <w:t>żywą legendą</w:t>
      </w:r>
      <w:r w:rsidR="00655A9B">
        <w:rPr>
          <w:rFonts w:ascii="Calibri" w:hAnsi="Calibri" w:cs="Calibri"/>
        </w:rPr>
        <w:t>, domagającą się kolejnej o niej opowieści.</w:t>
      </w:r>
    </w:p>
    <w:p w14:paraId="2BB7F605" w14:textId="3B29EE22" w:rsidR="00081B82" w:rsidRPr="00534753" w:rsidRDefault="00C86063" w:rsidP="00024EC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Autorka lubi przedzierać się przez gąszcz</w:t>
      </w:r>
      <w:r w:rsidR="0072437F">
        <w:rPr>
          <w:rFonts w:ascii="Calibri" w:hAnsi="Calibri" w:cs="Calibri"/>
        </w:rPr>
        <w:t xml:space="preserve"> ludzkiej gadaniny</w:t>
      </w:r>
      <w:r w:rsidR="00843468">
        <w:rPr>
          <w:rFonts w:ascii="Calibri" w:hAnsi="Calibri" w:cs="Calibri"/>
        </w:rPr>
        <w:t>,</w:t>
      </w:r>
      <w:r w:rsidR="00597FF6">
        <w:rPr>
          <w:rFonts w:ascii="Calibri" w:hAnsi="Calibri" w:cs="Calibri"/>
        </w:rPr>
        <w:t xml:space="preserve"> przez</w:t>
      </w:r>
      <w:r w:rsidR="00843468">
        <w:rPr>
          <w:rFonts w:ascii="Calibri" w:hAnsi="Calibri" w:cs="Calibri"/>
        </w:rPr>
        <w:t xml:space="preserve"> chór głosów</w:t>
      </w:r>
      <w:r w:rsidR="006D7EC0">
        <w:rPr>
          <w:rFonts w:ascii="Calibri" w:hAnsi="Calibri" w:cs="Calibri"/>
        </w:rPr>
        <w:t>, których nikt nie chce słuchać.</w:t>
      </w:r>
      <w:r w:rsidR="0044083F">
        <w:rPr>
          <w:rFonts w:ascii="Calibri" w:hAnsi="Calibri" w:cs="Calibri"/>
        </w:rPr>
        <w:t xml:space="preserve"> Przez opowieści</w:t>
      </w:r>
      <w:r w:rsidR="004E00DC">
        <w:rPr>
          <w:rFonts w:ascii="Calibri" w:hAnsi="Calibri" w:cs="Calibri"/>
        </w:rPr>
        <w:t xml:space="preserve"> kameralne i nieepickie</w:t>
      </w:r>
      <w:r w:rsidR="000417CD">
        <w:rPr>
          <w:rFonts w:ascii="Calibri" w:hAnsi="Calibri" w:cs="Calibri"/>
        </w:rPr>
        <w:t>.</w:t>
      </w:r>
      <w:r w:rsidR="00A549F8">
        <w:rPr>
          <w:rFonts w:ascii="Calibri" w:hAnsi="Calibri" w:cs="Calibri"/>
        </w:rPr>
        <w:t xml:space="preserve"> Dialoguje z kanonem</w:t>
      </w:r>
      <w:r w:rsidR="00E26978">
        <w:rPr>
          <w:rFonts w:ascii="Calibri" w:hAnsi="Calibri" w:cs="Calibri"/>
        </w:rPr>
        <w:t xml:space="preserve"> literackim by za chwilę odbić w stronę</w:t>
      </w:r>
      <w:r w:rsidR="00F13DFB">
        <w:rPr>
          <w:rFonts w:ascii="Calibri" w:hAnsi="Calibri" w:cs="Calibri"/>
        </w:rPr>
        <w:t xml:space="preserve"> ulic</w:t>
      </w:r>
      <w:r w:rsidR="008A45CF">
        <w:rPr>
          <w:rFonts w:ascii="Calibri" w:hAnsi="Calibri" w:cs="Calibri"/>
        </w:rPr>
        <w:t xml:space="preserve"> zalanych myślami</w:t>
      </w:r>
      <w:r w:rsidR="002C5C1C">
        <w:rPr>
          <w:rFonts w:ascii="Calibri" w:hAnsi="Calibri" w:cs="Calibri"/>
        </w:rPr>
        <w:t xml:space="preserve">, </w:t>
      </w:r>
      <w:r w:rsidR="00B4695E">
        <w:rPr>
          <w:rFonts w:ascii="Calibri" w:hAnsi="Calibri" w:cs="Calibri"/>
        </w:rPr>
        <w:t xml:space="preserve">szarych </w:t>
      </w:r>
      <w:r w:rsidR="002C5C1C">
        <w:rPr>
          <w:rFonts w:ascii="Calibri" w:hAnsi="Calibri" w:cs="Calibri"/>
        </w:rPr>
        <w:t>domów</w:t>
      </w:r>
      <w:r w:rsidR="00285B58">
        <w:rPr>
          <w:rFonts w:ascii="Calibri" w:hAnsi="Calibri" w:cs="Calibri"/>
        </w:rPr>
        <w:t>, w których brak porozum</w:t>
      </w:r>
      <w:r w:rsidR="004C5416">
        <w:rPr>
          <w:rFonts w:ascii="Calibri" w:hAnsi="Calibri" w:cs="Calibri"/>
        </w:rPr>
        <w:t>i</w:t>
      </w:r>
      <w:r w:rsidR="00285B58">
        <w:rPr>
          <w:rFonts w:ascii="Calibri" w:hAnsi="Calibri" w:cs="Calibri"/>
        </w:rPr>
        <w:t>enia</w:t>
      </w:r>
      <w:r w:rsidR="00E03852">
        <w:rPr>
          <w:rFonts w:ascii="Calibri" w:hAnsi="Calibri" w:cs="Calibri"/>
        </w:rPr>
        <w:t>,</w:t>
      </w:r>
      <w:r w:rsidR="00234FAF">
        <w:rPr>
          <w:rFonts w:ascii="Calibri" w:hAnsi="Calibri" w:cs="Calibri"/>
        </w:rPr>
        <w:t xml:space="preserve"> </w:t>
      </w:r>
      <w:r w:rsidR="00E03852">
        <w:rPr>
          <w:rFonts w:ascii="Calibri" w:hAnsi="Calibri" w:cs="Calibri"/>
        </w:rPr>
        <w:t>miłości</w:t>
      </w:r>
      <w:r w:rsidR="004C5416">
        <w:rPr>
          <w:rFonts w:ascii="Calibri" w:hAnsi="Calibri" w:cs="Calibri"/>
        </w:rPr>
        <w:t xml:space="preserve"> i bezpieczeństwa. Sztuki Drab są jak gąbka chłonąca wszystkie możliwe nieszczęścia świata</w:t>
      </w:r>
      <w:r w:rsidR="006321F9">
        <w:rPr>
          <w:rFonts w:ascii="Calibri" w:hAnsi="Calibri" w:cs="Calibri"/>
        </w:rPr>
        <w:t>. Ten rodzaj podskórnej</w:t>
      </w:r>
      <w:r w:rsidR="00234FAF">
        <w:rPr>
          <w:rFonts w:ascii="Calibri" w:hAnsi="Calibri" w:cs="Calibri"/>
        </w:rPr>
        <w:t xml:space="preserve">, </w:t>
      </w:r>
      <w:r w:rsidR="00E13F0B">
        <w:rPr>
          <w:rFonts w:ascii="Calibri" w:hAnsi="Calibri" w:cs="Calibri"/>
        </w:rPr>
        <w:t>nieznośnej</w:t>
      </w:r>
      <w:r w:rsidR="00234FAF">
        <w:rPr>
          <w:rFonts w:ascii="Calibri" w:hAnsi="Calibri" w:cs="Calibri"/>
        </w:rPr>
        <w:t xml:space="preserve"> i z</w:t>
      </w:r>
      <w:r w:rsidR="00256442">
        <w:rPr>
          <w:rFonts w:ascii="Calibri" w:hAnsi="Calibri" w:cs="Calibri"/>
        </w:rPr>
        <w:t>araźliwej</w:t>
      </w:r>
      <w:r w:rsidR="00E13F0B">
        <w:rPr>
          <w:rFonts w:ascii="Calibri" w:hAnsi="Calibri" w:cs="Calibri"/>
        </w:rPr>
        <w:t xml:space="preserve"> rezygnacji z życia</w:t>
      </w:r>
      <w:r w:rsidR="00234FAF">
        <w:rPr>
          <w:rFonts w:ascii="Calibri" w:hAnsi="Calibri" w:cs="Calibri"/>
        </w:rPr>
        <w:t>,</w:t>
      </w:r>
      <w:r w:rsidR="00E13F0B">
        <w:rPr>
          <w:rFonts w:ascii="Calibri" w:hAnsi="Calibri" w:cs="Calibri"/>
        </w:rPr>
        <w:t xml:space="preserve"> autorka p</w:t>
      </w:r>
      <w:r w:rsidR="001C3F77">
        <w:rPr>
          <w:rFonts w:ascii="Calibri" w:hAnsi="Calibri" w:cs="Calibri"/>
        </w:rPr>
        <w:t>rzełamuje przebłyskami nadziei</w:t>
      </w:r>
      <w:r w:rsidR="00BD3371">
        <w:rPr>
          <w:rFonts w:ascii="Calibri" w:hAnsi="Calibri" w:cs="Calibri"/>
        </w:rPr>
        <w:t xml:space="preserve">, które </w:t>
      </w:r>
      <w:r w:rsidR="00A0386C">
        <w:rPr>
          <w:rFonts w:ascii="Calibri" w:hAnsi="Calibri" w:cs="Calibri"/>
        </w:rPr>
        <w:t>tlą się w zakończeniach sztuk.</w:t>
      </w:r>
      <w:r w:rsidR="004B4924">
        <w:rPr>
          <w:rFonts w:ascii="Calibri" w:hAnsi="Calibri" w:cs="Calibri"/>
        </w:rPr>
        <w:t xml:space="preserve"> Światy</w:t>
      </w:r>
      <w:r w:rsidR="007E6E12">
        <w:rPr>
          <w:rFonts w:ascii="Calibri" w:hAnsi="Calibri" w:cs="Calibri"/>
        </w:rPr>
        <w:t xml:space="preserve"> przedstawione </w:t>
      </w:r>
      <w:r w:rsidR="00FC73D4">
        <w:rPr>
          <w:rFonts w:ascii="Calibri" w:hAnsi="Calibri" w:cs="Calibri"/>
        </w:rPr>
        <w:t>w lekturze</w:t>
      </w:r>
      <w:r w:rsidR="004B4924">
        <w:rPr>
          <w:rFonts w:ascii="Calibri" w:hAnsi="Calibri" w:cs="Calibri"/>
        </w:rPr>
        <w:t xml:space="preserve"> </w:t>
      </w:r>
      <w:r w:rsidR="00FC73D4">
        <w:rPr>
          <w:rFonts w:ascii="Calibri" w:hAnsi="Calibri" w:cs="Calibri"/>
        </w:rPr>
        <w:t>bywają</w:t>
      </w:r>
      <w:r w:rsidR="004B4924">
        <w:rPr>
          <w:rFonts w:ascii="Calibri" w:hAnsi="Calibri" w:cs="Calibri"/>
        </w:rPr>
        <w:t xml:space="preserve"> surowe</w:t>
      </w:r>
      <w:r w:rsidR="00CA4599">
        <w:rPr>
          <w:rFonts w:ascii="Calibri" w:hAnsi="Calibri" w:cs="Calibri"/>
        </w:rPr>
        <w:t xml:space="preserve"> i niebezpieczne</w:t>
      </w:r>
      <w:r w:rsidR="00B52C7D">
        <w:rPr>
          <w:rFonts w:ascii="Calibri" w:hAnsi="Calibri" w:cs="Calibri"/>
        </w:rPr>
        <w:t>, namawiają do poczucia winy, oskarżają</w:t>
      </w:r>
      <w:r w:rsidR="00534846">
        <w:rPr>
          <w:rFonts w:ascii="Calibri" w:hAnsi="Calibri" w:cs="Calibri"/>
        </w:rPr>
        <w:t>, nie otaczają opieką.</w:t>
      </w:r>
      <w:r w:rsidR="00C00598">
        <w:rPr>
          <w:rFonts w:ascii="Calibri" w:hAnsi="Calibri" w:cs="Calibri"/>
        </w:rPr>
        <w:t xml:space="preserve"> Twórcom naiwnym, na szczęście nikt nie powiedział, że są artystami</w:t>
      </w:r>
      <w:r w:rsidR="00C00598">
        <w:rPr>
          <w:rStyle w:val="Odwoanieprzypisudolnego"/>
          <w:rFonts w:ascii="Calibri" w:hAnsi="Calibri" w:cs="Calibri"/>
        </w:rPr>
        <w:footnoteReference w:id="3"/>
      </w:r>
      <w:r w:rsidR="000B42AD">
        <w:rPr>
          <w:rFonts w:ascii="Calibri" w:hAnsi="Calibri" w:cs="Calibri"/>
        </w:rPr>
        <w:t xml:space="preserve">, bohaterom Drab świat </w:t>
      </w:r>
      <w:r w:rsidR="00024ECF">
        <w:rPr>
          <w:rFonts w:ascii="Calibri" w:hAnsi="Calibri" w:cs="Calibri"/>
        </w:rPr>
        <w:t>szepcze prosto do ucha: jesteście nikim.</w:t>
      </w:r>
    </w:p>
    <w:sectPr w:rsidR="00081B82" w:rsidRPr="0053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9017" w14:textId="77777777" w:rsidR="007B4964" w:rsidRDefault="007B4964" w:rsidP="00081B82">
      <w:pPr>
        <w:spacing w:after="0" w:line="240" w:lineRule="auto"/>
      </w:pPr>
      <w:r>
        <w:separator/>
      </w:r>
    </w:p>
  </w:endnote>
  <w:endnote w:type="continuationSeparator" w:id="0">
    <w:p w14:paraId="73395C0E" w14:textId="77777777" w:rsidR="007B4964" w:rsidRDefault="007B4964" w:rsidP="0008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08FF" w14:textId="77777777" w:rsidR="007B4964" w:rsidRDefault="007B4964" w:rsidP="00081B82">
      <w:pPr>
        <w:spacing w:after="0" w:line="240" w:lineRule="auto"/>
      </w:pPr>
      <w:r>
        <w:separator/>
      </w:r>
    </w:p>
  </w:footnote>
  <w:footnote w:type="continuationSeparator" w:id="0">
    <w:p w14:paraId="43E8BFF6" w14:textId="77777777" w:rsidR="007B4964" w:rsidRDefault="007B4964" w:rsidP="00081B82">
      <w:pPr>
        <w:spacing w:after="0" w:line="240" w:lineRule="auto"/>
      </w:pPr>
      <w:r>
        <w:continuationSeparator/>
      </w:r>
    </w:p>
  </w:footnote>
  <w:footnote w:id="1">
    <w:p w14:paraId="6B07C3F3" w14:textId="3EBF75BE" w:rsidR="00C41E94" w:rsidRPr="00B061D4" w:rsidRDefault="00C41E94">
      <w:pPr>
        <w:pStyle w:val="Tekstprzypisudolnego"/>
        <w:rPr>
          <w:rFonts w:ascii="Calibri" w:hAnsi="Calibri" w:cs="Calibri"/>
          <w:sz w:val="24"/>
          <w:szCs w:val="24"/>
        </w:rPr>
      </w:pPr>
      <w:r w:rsidRPr="00B061D4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B061D4">
        <w:rPr>
          <w:rFonts w:ascii="Calibri" w:hAnsi="Calibri" w:cs="Calibri"/>
          <w:sz w:val="24"/>
          <w:szCs w:val="24"/>
        </w:rPr>
        <w:t xml:space="preserve"> </w:t>
      </w:r>
      <w:r w:rsidR="00390E04" w:rsidRPr="00B061D4">
        <w:rPr>
          <w:rFonts w:ascii="Calibri" w:hAnsi="Calibri" w:cs="Calibri"/>
          <w:sz w:val="24"/>
          <w:szCs w:val="24"/>
        </w:rPr>
        <w:t xml:space="preserve">M. Drab, „Sprawozdawczo”, </w:t>
      </w:r>
      <w:hyperlink r:id="rId1" w:history="1">
        <w:r w:rsidR="00390E04" w:rsidRPr="00B061D4">
          <w:rPr>
            <w:rStyle w:val="Hipercze"/>
            <w:rFonts w:ascii="Calibri" w:hAnsi="Calibri" w:cs="Calibri"/>
            <w:sz w:val="24"/>
            <w:szCs w:val="24"/>
          </w:rPr>
          <w:t>Sprawozdawczo - Miesięcznik Teatr</w:t>
        </w:r>
      </w:hyperlink>
    </w:p>
  </w:footnote>
  <w:footnote w:id="2">
    <w:p w14:paraId="69E1C7DA" w14:textId="116CCE64" w:rsidR="008C382F" w:rsidRPr="00B061D4" w:rsidRDefault="008C382F" w:rsidP="005E6681">
      <w:pPr>
        <w:rPr>
          <w:rFonts w:ascii="Calibri" w:hAnsi="Calibri" w:cs="Calibri"/>
          <w:sz w:val="20"/>
          <w:szCs w:val="20"/>
        </w:rPr>
      </w:pPr>
      <w:r w:rsidRPr="00B061D4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B061D4">
        <w:rPr>
          <w:rFonts w:ascii="Calibri" w:hAnsi="Calibri" w:cs="Calibri"/>
          <w:sz w:val="20"/>
          <w:szCs w:val="20"/>
        </w:rPr>
        <w:t xml:space="preserve"> </w:t>
      </w:r>
      <w:r w:rsidR="005F1D57" w:rsidRPr="00B061D4">
        <w:rPr>
          <w:rFonts w:ascii="Calibri" w:hAnsi="Calibri" w:cs="Calibri"/>
          <w:sz w:val="20"/>
          <w:szCs w:val="20"/>
        </w:rPr>
        <w:t xml:space="preserve">M. Drab, </w:t>
      </w:r>
      <w:r w:rsidR="008C2FC5" w:rsidRPr="00B061D4">
        <w:rPr>
          <w:rFonts w:ascii="Calibri" w:hAnsi="Calibri" w:cs="Calibri"/>
          <w:sz w:val="20"/>
          <w:szCs w:val="20"/>
        </w:rPr>
        <w:t xml:space="preserve">„Curko moja </w:t>
      </w:r>
      <w:r w:rsidR="00B061D4" w:rsidRPr="00B061D4">
        <w:rPr>
          <w:rFonts w:ascii="Calibri" w:hAnsi="Calibri" w:cs="Calibri"/>
          <w:sz w:val="20"/>
          <w:szCs w:val="20"/>
        </w:rPr>
        <w:t>o</w:t>
      </w:r>
      <w:r w:rsidR="008C2FC5" w:rsidRPr="00B061D4">
        <w:rPr>
          <w:rFonts w:ascii="Calibri" w:hAnsi="Calibri" w:cs="Calibri"/>
          <w:sz w:val="20"/>
          <w:szCs w:val="20"/>
        </w:rPr>
        <w:t xml:space="preserve">głoś </w:t>
      </w:r>
      <w:r w:rsidR="00B061D4" w:rsidRPr="00B061D4">
        <w:rPr>
          <w:rFonts w:ascii="Calibri" w:hAnsi="Calibri" w:cs="Calibri"/>
          <w:sz w:val="20"/>
          <w:szCs w:val="20"/>
        </w:rPr>
        <w:t>t</w:t>
      </w:r>
      <w:r w:rsidR="008C2FC5" w:rsidRPr="00B061D4">
        <w:rPr>
          <w:rFonts w:ascii="Calibri" w:hAnsi="Calibri" w:cs="Calibri"/>
          <w:sz w:val="20"/>
          <w:szCs w:val="20"/>
        </w:rPr>
        <w:t>o: rytmizowany biuletyn</w:t>
      </w:r>
      <w:r w:rsidR="005F1D57" w:rsidRPr="00B061D4">
        <w:rPr>
          <w:rFonts w:ascii="Calibri" w:hAnsi="Calibri" w:cs="Calibri"/>
          <w:sz w:val="20"/>
          <w:szCs w:val="20"/>
        </w:rPr>
        <w:t xml:space="preserve"> z wystawy Marii Wnęk”</w:t>
      </w:r>
      <w:r w:rsidR="005E6681" w:rsidRPr="00B061D4">
        <w:rPr>
          <w:rFonts w:ascii="Calibri" w:hAnsi="Calibri" w:cs="Calibri"/>
          <w:sz w:val="20"/>
          <w:szCs w:val="20"/>
        </w:rPr>
        <w:t xml:space="preserve"> (na podstawie zapisów z obrazów Marii Wnęk udostępnionych przez pana Leszka Macaka)</w:t>
      </w:r>
    </w:p>
  </w:footnote>
  <w:footnote w:id="3">
    <w:p w14:paraId="339843E6" w14:textId="046CBE15" w:rsidR="00C00598" w:rsidRPr="00B061D4" w:rsidRDefault="00C00598">
      <w:pPr>
        <w:pStyle w:val="Tekstprzypisudolnego"/>
        <w:rPr>
          <w:rFonts w:ascii="Calibri" w:hAnsi="Calibri" w:cs="Calibri"/>
          <w:sz w:val="24"/>
          <w:szCs w:val="24"/>
        </w:rPr>
      </w:pPr>
      <w:r w:rsidRPr="00B061D4">
        <w:rPr>
          <w:rStyle w:val="Odwoanieprzypisudolnego"/>
          <w:rFonts w:ascii="Calibri" w:hAnsi="Calibri" w:cs="Calibri"/>
        </w:rPr>
        <w:footnoteRef/>
      </w:r>
      <w:r w:rsidRPr="00B061D4">
        <w:rPr>
          <w:rFonts w:ascii="Calibri" w:hAnsi="Calibri" w:cs="Calibri"/>
        </w:rPr>
        <w:t xml:space="preserve"> </w:t>
      </w:r>
      <w:r w:rsidR="00F44FAC" w:rsidRPr="00B061D4">
        <w:rPr>
          <w:rFonts w:ascii="Calibri" w:hAnsi="Calibri" w:cs="Calibri"/>
        </w:rPr>
        <w:t>M. Drab, „</w:t>
      </w:r>
      <w:r w:rsidR="00130292" w:rsidRPr="00B061D4">
        <w:rPr>
          <w:rFonts w:ascii="Calibri" w:hAnsi="Calibri" w:cs="Calibri"/>
        </w:rPr>
        <w:t xml:space="preserve">Fundamentalnie”, </w:t>
      </w:r>
      <w:hyperlink r:id="rId2" w:history="1">
        <w:r w:rsidR="00130292" w:rsidRPr="00B061D4">
          <w:rPr>
            <w:rStyle w:val="Hipercze"/>
            <w:rFonts w:ascii="Calibri" w:hAnsi="Calibri" w:cs="Calibri"/>
          </w:rPr>
          <w:t>Fundamentalnie - Miesięcznik Teatr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53"/>
    <w:rsid w:val="000042A4"/>
    <w:rsid w:val="00020D65"/>
    <w:rsid w:val="00021523"/>
    <w:rsid w:val="00024ECF"/>
    <w:rsid w:val="000301F0"/>
    <w:rsid w:val="000417CD"/>
    <w:rsid w:val="00056A44"/>
    <w:rsid w:val="00081B82"/>
    <w:rsid w:val="00095C0C"/>
    <w:rsid w:val="000B17E7"/>
    <w:rsid w:val="000B42AD"/>
    <w:rsid w:val="000C1D1E"/>
    <w:rsid w:val="000D4882"/>
    <w:rsid w:val="000E0831"/>
    <w:rsid w:val="000E648A"/>
    <w:rsid w:val="00130292"/>
    <w:rsid w:val="001374A2"/>
    <w:rsid w:val="001C3F77"/>
    <w:rsid w:val="001D0A93"/>
    <w:rsid w:val="001D7D1E"/>
    <w:rsid w:val="001F2074"/>
    <w:rsid w:val="00234FAF"/>
    <w:rsid w:val="00235BEB"/>
    <w:rsid w:val="00236CA7"/>
    <w:rsid w:val="00256442"/>
    <w:rsid w:val="002604DC"/>
    <w:rsid w:val="00262A63"/>
    <w:rsid w:val="00285B58"/>
    <w:rsid w:val="002C5C1C"/>
    <w:rsid w:val="002D01D4"/>
    <w:rsid w:val="002D0851"/>
    <w:rsid w:val="002E0203"/>
    <w:rsid w:val="00311AFA"/>
    <w:rsid w:val="0033503D"/>
    <w:rsid w:val="00372EC7"/>
    <w:rsid w:val="00390E04"/>
    <w:rsid w:val="003D1FDB"/>
    <w:rsid w:val="003D5E61"/>
    <w:rsid w:val="003F34D2"/>
    <w:rsid w:val="004244D2"/>
    <w:rsid w:val="0044083F"/>
    <w:rsid w:val="00453F89"/>
    <w:rsid w:val="00474953"/>
    <w:rsid w:val="00486311"/>
    <w:rsid w:val="004B3AEE"/>
    <w:rsid w:val="004B4799"/>
    <w:rsid w:val="004B4924"/>
    <w:rsid w:val="004C5416"/>
    <w:rsid w:val="004E00DC"/>
    <w:rsid w:val="004E43B7"/>
    <w:rsid w:val="004F2D82"/>
    <w:rsid w:val="00525CB5"/>
    <w:rsid w:val="00534753"/>
    <w:rsid w:val="00534846"/>
    <w:rsid w:val="00555ACA"/>
    <w:rsid w:val="0058413E"/>
    <w:rsid w:val="00597FF6"/>
    <w:rsid w:val="005B690F"/>
    <w:rsid w:val="005D1F86"/>
    <w:rsid w:val="005E3247"/>
    <w:rsid w:val="005E6681"/>
    <w:rsid w:val="005F1D57"/>
    <w:rsid w:val="005F24DF"/>
    <w:rsid w:val="005F538D"/>
    <w:rsid w:val="005F69EB"/>
    <w:rsid w:val="00601399"/>
    <w:rsid w:val="006321F9"/>
    <w:rsid w:val="00644C2E"/>
    <w:rsid w:val="00655A9B"/>
    <w:rsid w:val="00687DA4"/>
    <w:rsid w:val="00694DBA"/>
    <w:rsid w:val="006B5041"/>
    <w:rsid w:val="006B5739"/>
    <w:rsid w:val="006C72B4"/>
    <w:rsid w:val="006D7EC0"/>
    <w:rsid w:val="006F3F72"/>
    <w:rsid w:val="006F7A96"/>
    <w:rsid w:val="0072437F"/>
    <w:rsid w:val="007358C0"/>
    <w:rsid w:val="00747416"/>
    <w:rsid w:val="00782F76"/>
    <w:rsid w:val="007848F3"/>
    <w:rsid w:val="007B4964"/>
    <w:rsid w:val="007E6E12"/>
    <w:rsid w:val="0083131B"/>
    <w:rsid w:val="00843468"/>
    <w:rsid w:val="00882C72"/>
    <w:rsid w:val="008A45CF"/>
    <w:rsid w:val="008C2FC5"/>
    <w:rsid w:val="008C382F"/>
    <w:rsid w:val="00904AA0"/>
    <w:rsid w:val="00954B0F"/>
    <w:rsid w:val="00962DFB"/>
    <w:rsid w:val="009656B7"/>
    <w:rsid w:val="00970677"/>
    <w:rsid w:val="009768FA"/>
    <w:rsid w:val="00996905"/>
    <w:rsid w:val="009F02D6"/>
    <w:rsid w:val="009F0F70"/>
    <w:rsid w:val="00A0386C"/>
    <w:rsid w:val="00A106D3"/>
    <w:rsid w:val="00A549F8"/>
    <w:rsid w:val="00A9458B"/>
    <w:rsid w:val="00AD2C61"/>
    <w:rsid w:val="00AD3076"/>
    <w:rsid w:val="00AF045F"/>
    <w:rsid w:val="00AF58F8"/>
    <w:rsid w:val="00B061D4"/>
    <w:rsid w:val="00B4695E"/>
    <w:rsid w:val="00B52C7D"/>
    <w:rsid w:val="00B95438"/>
    <w:rsid w:val="00BA0D88"/>
    <w:rsid w:val="00BB4B16"/>
    <w:rsid w:val="00BB5406"/>
    <w:rsid w:val="00BC653C"/>
    <w:rsid w:val="00BD3371"/>
    <w:rsid w:val="00BD51F5"/>
    <w:rsid w:val="00BE4CF1"/>
    <w:rsid w:val="00C00598"/>
    <w:rsid w:val="00C0445D"/>
    <w:rsid w:val="00C41E94"/>
    <w:rsid w:val="00C73612"/>
    <w:rsid w:val="00C7390D"/>
    <w:rsid w:val="00C750CD"/>
    <w:rsid w:val="00C753CC"/>
    <w:rsid w:val="00C77CB3"/>
    <w:rsid w:val="00C86063"/>
    <w:rsid w:val="00CA4599"/>
    <w:rsid w:val="00D0310C"/>
    <w:rsid w:val="00D46EEC"/>
    <w:rsid w:val="00D5784B"/>
    <w:rsid w:val="00D879AE"/>
    <w:rsid w:val="00DA313C"/>
    <w:rsid w:val="00DB0D6B"/>
    <w:rsid w:val="00DC37CB"/>
    <w:rsid w:val="00DC7A04"/>
    <w:rsid w:val="00DF3949"/>
    <w:rsid w:val="00E03852"/>
    <w:rsid w:val="00E13F0B"/>
    <w:rsid w:val="00E26978"/>
    <w:rsid w:val="00E404A9"/>
    <w:rsid w:val="00E409ED"/>
    <w:rsid w:val="00E513ED"/>
    <w:rsid w:val="00E7116E"/>
    <w:rsid w:val="00E82C8F"/>
    <w:rsid w:val="00E91A05"/>
    <w:rsid w:val="00EB5BFE"/>
    <w:rsid w:val="00ED4F64"/>
    <w:rsid w:val="00EF1B41"/>
    <w:rsid w:val="00EF36A7"/>
    <w:rsid w:val="00F05E80"/>
    <w:rsid w:val="00F13DFB"/>
    <w:rsid w:val="00F22CD5"/>
    <w:rsid w:val="00F34866"/>
    <w:rsid w:val="00F44FAC"/>
    <w:rsid w:val="00F54DDC"/>
    <w:rsid w:val="00F71F95"/>
    <w:rsid w:val="00F77417"/>
    <w:rsid w:val="00F814B5"/>
    <w:rsid w:val="00FB69CE"/>
    <w:rsid w:val="00FC2E31"/>
    <w:rsid w:val="00FC73D4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05DA"/>
  <w15:chartTrackingRefBased/>
  <w15:docId w15:val="{1ED57578-FECD-4533-A350-1A4BE9B3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7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7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7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7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7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75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8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B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B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B8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F7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chiwum.teatr-pismo.pl/24217-fundamentalnie/" TargetMode="External"/><Relationship Id="rId1" Type="http://schemas.openxmlformats.org/officeDocument/2006/relationships/hyperlink" Target="https://archiwum.teatr-pismo.pl/23698-sprawozdawcz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161</cp:revision>
  <dcterms:created xsi:type="dcterms:W3CDTF">2025-11-30T17:07:00Z</dcterms:created>
  <dcterms:modified xsi:type="dcterms:W3CDTF">2025-12-04T12:27:00Z</dcterms:modified>
</cp:coreProperties>
</file>